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02" w:rsidRPr="006621F7" w:rsidRDefault="00D05202" w:rsidP="006621F7">
      <w:pPr>
        <w:spacing w:after="0"/>
        <w:jc w:val="center"/>
        <w:rPr>
          <w:sz w:val="22"/>
          <w:szCs w:val="22"/>
        </w:rPr>
      </w:pPr>
      <w:r w:rsidRPr="006621F7">
        <w:rPr>
          <w:b/>
          <w:sz w:val="22"/>
          <w:szCs w:val="22"/>
        </w:rPr>
        <w:t>Chhatrapati Shivaji Maharaj Vastu Sangrahalaya</w:t>
      </w:r>
      <w:r w:rsidRPr="006621F7">
        <w:rPr>
          <w:b/>
          <w:sz w:val="22"/>
          <w:szCs w:val="22"/>
        </w:rPr>
        <w:br/>
      </w:r>
      <w:r w:rsidRPr="006621F7">
        <w:rPr>
          <w:sz w:val="22"/>
          <w:szCs w:val="22"/>
        </w:rPr>
        <w:t>159-161 Mahatma Gandhi Road</w:t>
      </w:r>
      <w:proofErr w:type="gramStart"/>
      <w:r w:rsidRPr="006621F7">
        <w:rPr>
          <w:sz w:val="22"/>
          <w:szCs w:val="22"/>
        </w:rPr>
        <w:t>,</w:t>
      </w:r>
      <w:proofErr w:type="gramEnd"/>
      <w:r w:rsidRPr="006621F7">
        <w:rPr>
          <w:sz w:val="22"/>
          <w:szCs w:val="22"/>
        </w:rPr>
        <w:br/>
        <w:t>Fort, Mumbai - 400023</w:t>
      </w:r>
      <w:r w:rsidRPr="006621F7">
        <w:rPr>
          <w:sz w:val="22"/>
          <w:szCs w:val="22"/>
        </w:rPr>
        <w:br/>
        <w:t>Maharashtra, India.</w:t>
      </w:r>
    </w:p>
    <w:p w:rsidR="00D05202" w:rsidRPr="006621F7" w:rsidRDefault="00D05202" w:rsidP="006621F7">
      <w:pPr>
        <w:spacing w:after="0" w:line="240" w:lineRule="auto"/>
        <w:jc w:val="both"/>
        <w:rPr>
          <w:sz w:val="22"/>
          <w:szCs w:val="22"/>
        </w:rPr>
      </w:pPr>
    </w:p>
    <w:p w:rsidR="00D05202" w:rsidRPr="006621F7" w:rsidRDefault="00D05202" w:rsidP="006621F7">
      <w:pPr>
        <w:spacing w:after="0"/>
        <w:jc w:val="both"/>
        <w:rPr>
          <w:sz w:val="22"/>
          <w:szCs w:val="22"/>
        </w:rPr>
      </w:pPr>
      <w:r w:rsidRPr="006621F7">
        <w:rPr>
          <w:sz w:val="22"/>
          <w:szCs w:val="22"/>
        </w:rPr>
        <w:t xml:space="preserve">Tender </w:t>
      </w:r>
      <w:proofErr w:type="spellStart"/>
      <w:r w:rsidRPr="006621F7">
        <w:rPr>
          <w:sz w:val="22"/>
          <w:szCs w:val="22"/>
        </w:rPr>
        <w:t>No.CSMVS</w:t>
      </w:r>
      <w:proofErr w:type="spellEnd"/>
      <w:r w:rsidRPr="006621F7">
        <w:rPr>
          <w:sz w:val="22"/>
          <w:szCs w:val="22"/>
        </w:rPr>
        <w:t>/</w:t>
      </w:r>
      <w:r w:rsidR="00C37C0A">
        <w:rPr>
          <w:b/>
          <w:sz w:val="22"/>
          <w:szCs w:val="22"/>
        </w:rPr>
        <w:t>E13</w:t>
      </w:r>
      <w:r w:rsidR="00C7791B">
        <w:rPr>
          <w:b/>
          <w:sz w:val="22"/>
          <w:szCs w:val="22"/>
        </w:rPr>
        <w:t>1</w:t>
      </w:r>
      <w:r w:rsidR="00A00C51">
        <w:rPr>
          <w:sz w:val="22"/>
          <w:szCs w:val="22"/>
        </w:rPr>
        <w:t>/2021-22</w:t>
      </w:r>
      <w:r w:rsidRPr="006621F7">
        <w:rPr>
          <w:sz w:val="22"/>
          <w:szCs w:val="22"/>
        </w:rPr>
        <w:tab/>
      </w:r>
      <w:r w:rsidRPr="006621F7">
        <w:rPr>
          <w:sz w:val="22"/>
          <w:szCs w:val="22"/>
        </w:rPr>
        <w:tab/>
      </w:r>
      <w:r w:rsidR="003C214B">
        <w:rPr>
          <w:sz w:val="22"/>
          <w:szCs w:val="22"/>
        </w:rPr>
        <w:tab/>
      </w:r>
      <w:r w:rsidR="003C214B">
        <w:rPr>
          <w:sz w:val="22"/>
          <w:szCs w:val="22"/>
        </w:rPr>
        <w:tab/>
      </w:r>
      <w:r w:rsidR="003C214B">
        <w:rPr>
          <w:sz w:val="22"/>
          <w:szCs w:val="22"/>
        </w:rPr>
        <w:tab/>
      </w:r>
      <w:r w:rsidR="003C214B">
        <w:rPr>
          <w:sz w:val="22"/>
          <w:szCs w:val="22"/>
        </w:rPr>
        <w:tab/>
      </w:r>
      <w:r w:rsidR="005E1B1A">
        <w:rPr>
          <w:sz w:val="22"/>
          <w:szCs w:val="22"/>
        </w:rPr>
        <w:t>February 11, 2022</w:t>
      </w:r>
    </w:p>
    <w:p w:rsidR="00D05202" w:rsidRPr="006621F7" w:rsidRDefault="00C96104" w:rsidP="006621F7">
      <w:pPr>
        <w:spacing w:after="120"/>
        <w:jc w:val="center"/>
        <w:rPr>
          <w:b/>
          <w:sz w:val="22"/>
          <w:szCs w:val="22"/>
          <w:u w:val="single"/>
        </w:rPr>
      </w:pPr>
      <w:r>
        <w:rPr>
          <w:b/>
          <w:sz w:val="22"/>
          <w:szCs w:val="22"/>
          <w:u w:val="single"/>
        </w:rPr>
        <w:t>TENDER N</w:t>
      </w:r>
      <w:r w:rsidR="003C214B">
        <w:rPr>
          <w:b/>
          <w:sz w:val="22"/>
          <w:szCs w:val="22"/>
          <w:u w:val="single"/>
        </w:rPr>
        <w:t>OTICE-</w:t>
      </w:r>
      <w:r>
        <w:rPr>
          <w:b/>
          <w:sz w:val="22"/>
          <w:szCs w:val="22"/>
          <w:u w:val="single"/>
        </w:rPr>
        <w:t xml:space="preserve"> E13</w:t>
      </w:r>
      <w:r w:rsidR="00C7791B">
        <w:rPr>
          <w:b/>
          <w:sz w:val="22"/>
          <w:szCs w:val="22"/>
          <w:u w:val="single"/>
        </w:rPr>
        <w:t>1</w:t>
      </w:r>
    </w:p>
    <w:p w:rsidR="00D05202" w:rsidRPr="006621F7" w:rsidRDefault="001065CE" w:rsidP="006621F7">
      <w:pPr>
        <w:spacing w:after="0"/>
        <w:jc w:val="center"/>
        <w:rPr>
          <w:b/>
          <w:bCs/>
          <w:sz w:val="22"/>
          <w:szCs w:val="22"/>
          <w:u w:val="single"/>
        </w:rPr>
      </w:pPr>
      <w:r>
        <w:rPr>
          <w:b/>
          <w:bCs/>
          <w:sz w:val="22"/>
          <w:szCs w:val="22"/>
          <w:u w:val="single"/>
        </w:rPr>
        <w:t>Consultancy, s</w:t>
      </w:r>
      <w:r w:rsidR="001428DF">
        <w:rPr>
          <w:b/>
          <w:bCs/>
          <w:sz w:val="22"/>
          <w:szCs w:val="22"/>
          <w:u w:val="single"/>
        </w:rPr>
        <w:t>oftware and reorganization of server data</w:t>
      </w:r>
    </w:p>
    <w:p w:rsidR="00341D26" w:rsidRPr="0096741C" w:rsidRDefault="00341D26" w:rsidP="006621F7">
      <w:pPr>
        <w:spacing w:after="0"/>
        <w:jc w:val="both"/>
        <w:rPr>
          <w:b/>
          <w:bCs/>
          <w:sz w:val="22"/>
          <w:szCs w:val="22"/>
          <w:u w:val="single"/>
        </w:rPr>
      </w:pPr>
    </w:p>
    <w:p w:rsidR="009F78C0" w:rsidRPr="0096741C" w:rsidRDefault="00D05202" w:rsidP="0092517C">
      <w:pPr>
        <w:pStyle w:val="ListParagraph"/>
        <w:numPr>
          <w:ilvl w:val="0"/>
          <w:numId w:val="1"/>
        </w:numPr>
        <w:contextualSpacing w:val="0"/>
        <w:jc w:val="both"/>
        <w:rPr>
          <w:b/>
          <w:sz w:val="22"/>
          <w:szCs w:val="22"/>
        </w:rPr>
      </w:pPr>
      <w:r w:rsidRPr="0096741C">
        <w:rPr>
          <w:b/>
          <w:sz w:val="22"/>
          <w:szCs w:val="22"/>
        </w:rPr>
        <w:t>Overview</w:t>
      </w:r>
    </w:p>
    <w:p w:rsidR="000247E5" w:rsidRDefault="00D05202" w:rsidP="000247E5">
      <w:pPr>
        <w:pStyle w:val="ListParagraph"/>
        <w:jc w:val="both"/>
        <w:rPr>
          <w:sz w:val="22"/>
          <w:szCs w:val="22"/>
        </w:rPr>
      </w:pPr>
      <w:proofErr w:type="spellStart"/>
      <w:r w:rsidRPr="0096741C">
        <w:rPr>
          <w:sz w:val="22"/>
          <w:szCs w:val="22"/>
        </w:rPr>
        <w:t>Chhatrapati</w:t>
      </w:r>
      <w:proofErr w:type="spellEnd"/>
      <w:r w:rsidR="003C633B">
        <w:rPr>
          <w:sz w:val="22"/>
          <w:szCs w:val="22"/>
        </w:rPr>
        <w:t xml:space="preserve"> </w:t>
      </w:r>
      <w:proofErr w:type="spellStart"/>
      <w:r w:rsidRPr="0096741C">
        <w:rPr>
          <w:sz w:val="22"/>
          <w:szCs w:val="22"/>
        </w:rPr>
        <w:t>Shivaji</w:t>
      </w:r>
      <w:proofErr w:type="spellEnd"/>
      <w:r w:rsidR="003C633B">
        <w:rPr>
          <w:sz w:val="22"/>
          <w:szCs w:val="22"/>
        </w:rPr>
        <w:t xml:space="preserve"> </w:t>
      </w:r>
      <w:proofErr w:type="spellStart"/>
      <w:r w:rsidRPr="0096741C">
        <w:rPr>
          <w:sz w:val="22"/>
          <w:szCs w:val="22"/>
        </w:rPr>
        <w:t>Maharaj</w:t>
      </w:r>
      <w:proofErr w:type="spellEnd"/>
      <w:r w:rsidR="003C633B">
        <w:rPr>
          <w:sz w:val="22"/>
          <w:szCs w:val="22"/>
        </w:rPr>
        <w:t xml:space="preserve"> </w:t>
      </w:r>
      <w:proofErr w:type="spellStart"/>
      <w:r w:rsidRPr="0096741C">
        <w:rPr>
          <w:sz w:val="22"/>
          <w:szCs w:val="22"/>
        </w:rPr>
        <w:t>Vastu</w:t>
      </w:r>
      <w:proofErr w:type="spellEnd"/>
      <w:r w:rsidR="003C633B">
        <w:rPr>
          <w:sz w:val="22"/>
          <w:szCs w:val="22"/>
        </w:rPr>
        <w:t xml:space="preserve"> </w:t>
      </w:r>
      <w:proofErr w:type="spellStart"/>
      <w:r w:rsidRPr="0096741C">
        <w:rPr>
          <w:sz w:val="22"/>
          <w:szCs w:val="22"/>
        </w:rPr>
        <w:t>Sangrahalaya</w:t>
      </w:r>
      <w:proofErr w:type="spellEnd"/>
      <w:r w:rsidRPr="0096741C">
        <w:rPr>
          <w:sz w:val="22"/>
          <w:szCs w:val="22"/>
        </w:rPr>
        <w:t xml:space="preserve"> intends to </w:t>
      </w:r>
      <w:r w:rsidR="00960108" w:rsidRPr="0096741C">
        <w:rPr>
          <w:sz w:val="22"/>
          <w:szCs w:val="22"/>
        </w:rPr>
        <w:t>reorganize</w:t>
      </w:r>
      <w:r w:rsidR="008F0224">
        <w:rPr>
          <w:sz w:val="22"/>
          <w:szCs w:val="22"/>
        </w:rPr>
        <w:t xml:space="preserve"> its Conservation C</w:t>
      </w:r>
      <w:r w:rsidR="00960108" w:rsidRPr="0096741C">
        <w:rPr>
          <w:sz w:val="22"/>
          <w:szCs w:val="22"/>
        </w:rPr>
        <w:t xml:space="preserve">entre server data of </w:t>
      </w:r>
      <w:r w:rsidR="006E0080">
        <w:rPr>
          <w:sz w:val="22"/>
          <w:szCs w:val="22"/>
        </w:rPr>
        <w:t>4 TB which has piled up over a</w:t>
      </w:r>
      <w:r w:rsidR="00960108" w:rsidRPr="0096741C">
        <w:rPr>
          <w:sz w:val="22"/>
          <w:szCs w:val="22"/>
        </w:rPr>
        <w:t xml:space="preserve"> period of 10 years for official retrieval within a month.</w:t>
      </w:r>
    </w:p>
    <w:p w:rsidR="001A351C" w:rsidRPr="0096741C" w:rsidRDefault="000247E5" w:rsidP="000247E5">
      <w:pPr>
        <w:pStyle w:val="ListParagraph"/>
        <w:jc w:val="both"/>
        <w:rPr>
          <w:sz w:val="22"/>
          <w:szCs w:val="22"/>
        </w:rPr>
      </w:pPr>
      <w:r w:rsidRPr="0096741C">
        <w:rPr>
          <w:sz w:val="22"/>
          <w:szCs w:val="22"/>
        </w:rPr>
        <w:tab/>
      </w:r>
    </w:p>
    <w:p w:rsidR="00D05202" w:rsidRPr="0096741C" w:rsidRDefault="000247E5" w:rsidP="0092517C">
      <w:pPr>
        <w:pStyle w:val="ListParagraph"/>
        <w:numPr>
          <w:ilvl w:val="0"/>
          <w:numId w:val="1"/>
        </w:numPr>
        <w:contextualSpacing w:val="0"/>
        <w:jc w:val="both"/>
        <w:rPr>
          <w:b/>
          <w:sz w:val="22"/>
          <w:szCs w:val="22"/>
        </w:rPr>
      </w:pPr>
      <w:r w:rsidRPr="0096741C">
        <w:rPr>
          <w:b/>
          <w:sz w:val="22"/>
          <w:szCs w:val="22"/>
        </w:rPr>
        <w:t>Project Requirements</w:t>
      </w:r>
    </w:p>
    <w:p w:rsidR="006332DB" w:rsidRPr="0096741C" w:rsidRDefault="006332DB" w:rsidP="006332DB">
      <w:pPr>
        <w:pStyle w:val="ListParagraph"/>
        <w:widowControl w:val="0"/>
        <w:numPr>
          <w:ilvl w:val="0"/>
          <w:numId w:val="17"/>
        </w:numPr>
        <w:tabs>
          <w:tab w:val="left" w:pos="821"/>
        </w:tabs>
        <w:autoSpaceDE w:val="0"/>
        <w:autoSpaceDN w:val="0"/>
        <w:spacing w:before="144" w:after="0" w:line="240" w:lineRule="auto"/>
        <w:contextualSpacing w:val="0"/>
        <w:rPr>
          <w:sz w:val="22"/>
          <w:szCs w:val="22"/>
        </w:rPr>
      </w:pPr>
      <w:r w:rsidRPr="0096741C">
        <w:rPr>
          <w:color w:val="232323"/>
          <w:sz w:val="22"/>
          <w:szCs w:val="22"/>
        </w:rPr>
        <w:t>History and retrieval of past work on anartifact</w:t>
      </w:r>
    </w:p>
    <w:p w:rsidR="006332DB" w:rsidRPr="0096741C" w:rsidRDefault="006332DB" w:rsidP="006332DB">
      <w:pPr>
        <w:pStyle w:val="ListParagraph"/>
        <w:widowControl w:val="0"/>
        <w:numPr>
          <w:ilvl w:val="0"/>
          <w:numId w:val="17"/>
        </w:numPr>
        <w:tabs>
          <w:tab w:val="left" w:pos="821"/>
        </w:tabs>
        <w:autoSpaceDE w:val="0"/>
        <w:autoSpaceDN w:val="0"/>
        <w:spacing w:after="0" w:line="240" w:lineRule="auto"/>
        <w:contextualSpacing w:val="0"/>
        <w:rPr>
          <w:sz w:val="22"/>
          <w:szCs w:val="22"/>
        </w:rPr>
      </w:pPr>
      <w:r w:rsidRPr="0096741C">
        <w:rPr>
          <w:color w:val="232323"/>
          <w:sz w:val="22"/>
          <w:szCs w:val="22"/>
        </w:rPr>
        <w:t>Lifecycle of an artifact in terms of exhibits, work done</w:t>
      </w:r>
      <w:r w:rsidR="003C633B">
        <w:rPr>
          <w:color w:val="232323"/>
          <w:sz w:val="22"/>
          <w:szCs w:val="22"/>
        </w:rPr>
        <w:t xml:space="preserve"> </w:t>
      </w:r>
      <w:r w:rsidRPr="0096741C">
        <w:rPr>
          <w:color w:val="232323"/>
          <w:sz w:val="22"/>
          <w:szCs w:val="22"/>
        </w:rPr>
        <w:t>etc</w:t>
      </w:r>
    </w:p>
    <w:p w:rsidR="006332DB" w:rsidRPr="0096741C" w:rsidRDefault="006332DB" w:rsidP="006332DB">
      <w:pPr>
        <w:pStyle w:val="ListParagraph"/>
        <w:widowControl w:val="0"/>
        <w:numPr>
          <w:ilvl w:val="0"/>
          <w:numId w:val="17"/>
        </w:numPr>
        <w:tabs>
          <w:tab w:val="left" w:pos="821"/>
        </w:tabs>
        <w:autoSpaceDE w:val="0"/>
        <w:autoSpaceDN w:val="0"/>
        <w:spacing w:after="0" w:line="240" w:lineRule="auto"/>
        <w:contextualSpacing w:val="0"/>
        <w:rPr>
          <w:sz w:val="22"/>
          <w:szCs w:val="22"/>
        </w:rPr>
      </w:pPr>
      <w:r w:rsidRPr="0096741C">
        <w:rPr>
          <w:color w:val="232323"/>
          <w:sz w:val="22"/>
          <w:szCs w:val="22"/>
        </w:rPr>
        <w:t xml:space="preserve">Data integrity in terms of </w:t>
      </w:r>
      <w:proofErr w:type="spellStart"/>
      <w:r w:rsidRPr="0096741C">
        <w:rPr>
          <w:color w:val="232323"/>
          <w:sz w:val="22"/>
          <w:szCs w:val="22"/>
        </w:rPr>
        <w:t>deduplication</w:t>
      </w:r>
      <w:proofErr w:type="spellEnd"/>
      <w:r w:rsidRPr="0096741C">
        <w:rPr>
          <w:color w:val="232323"/>
          <w:sz w:val="22"/>
          <w:szCs w:val="22"/>
        </w:rPr>
        <w:t>, validation and approval ofreports</w:t>
      </w:r>
    </w:p>
    <w:p w:rsidR="006332DB" w:rsidRPr="0096741C" w:rsidRDefault="006332DB" w:rsidP="006332DB">
      <w:pPr>
        <w:pStyle w:val="ListParagraph"/>
        <w:widowControl w:val="0"/>
        <w:numPr>
          <w:ilvl w:val="0"/>
          <w:numId w:val="17"/>
        </w:numPr>
        <w:tabs>
          <w:tab w:val="left" w:pos="821"/>
        </w:tabs>
        <w:autoSpaceDE w:val="0"/>
        <w:autoSpaceDN w:val="0"/>
        <w:spacing w:after="0" w:line="240" w:lineRule="auto"/>
        <w:contextualSpacing w:val="0"/>
        <w:rPr>
          <w:sz w:val="22"/>
          <w:szCs w:val="22"/>
        </w:rPr>
      </w:pPr>
      <w:r w:rsidRPr="0096741C">
        <w:rPr>
          <w:color w:val="232323"/>
          <w:sz w:val="22"/>
          <w:szCs w:val="22"/>
        </w:rPr>
        <w:t>De-duplication of data. Cleaning duplicatefiles</w:t>
      </w:r>
    </w:p>
    <w:p w:rsidR="006332DB" w:rsidRPr="0096741C" w:rsidRDefault="006332DB" w:rsidP="006332DB">
      <w:pPr>
        <w:pStyle w:val="ListParagraph"/>
        <w:widowControl w:val="0"/>
        <w:numPr>
          <w:ilvl w:val="0"/>
          <w:numId w:val="17"/>
        </w:numPr>
        <w:tabs>
          <w:tab w:val="left" w:pos="821"/>
        </w:tabs>
        <w:autoSpaceDE w:val="0"/>
        <w:autoSpaceDN w:val="0"/>
        <w:spacing w:after="0" w:line="240" w:lineRule="auto"/>
        <w:contextualSpacing w:val="0"/>
        <w:rPr>
          <w:sz w:val="22"/>
          <w:szCs w:val="22"/>
        </w:rPr>
      </w:pPr>
      <w:r w:rsidRPr="0096741C">
        <w:rPr>
          <w:color w:val="232323"/>
          <w:sz w:val="22"/>
          <w:szCs w:val="22"/>
        </w:rPr>
        <w:t>Formation of naming convention guidelines for reports andimages</w:t>
      </w:r>
    </w:p>
    <w:p w:rsidR="006332DB" w:rsidRPr="0096741C" w:rsidRDefault="006332DB" w:rsidP="006332DB">
      <w:pPr>
        <w:pStyle w:val="ListParagraph"/>
        <w:widowControl w:val="0"/>
        <w:numPr>
          <w:ilvl w:val="0"/>
          <w:numId w:val="17"/>
        </w:numPr>
        <w:tabs>
          <w:tab w:val="left" w:pos="821"/>
        </w:tabs>
        <w:autoSpaceDE w:val="0"/>
        <w:autoSpaceDN w:val="0"/>
        <w:spacing w:after="0" w:line="240" w:lineRule="auto"/>
        <w:contextualSpacing w:val="0"/>
        <w:rPr>
          <w:sz w:val="22"/>
          <w:szCs w:val="22"/>
        </w:rPr>
      </w:pPr>
      <w:r w:rsidRPr="0096741C">
        <w:rPr>
          <w:color w:val="232323"/>
          <w:sz w:val="22"/>
          <w:szCs w:val="22"/>
        </w:rPr>
        <w:t>Maintaining metadata of documents and images for comprehensivesearch</w:t>
      </w:r>
    </w:p>
    <w:p w:rsidR="006332DB" w:rsidRPr="0096741C" w:rsidRDefault="006332DB" w:rsidP="006332DB">
      <w:pPr>
        <w:pStyle w:val="ListParagraph"/>
        <w:widowControl w:val="0"/>
        <w:numPr>
          <w:ilvl w:val="0"/>
          <w:numId w:val="17"/>
        </w:numPr>
        <w:tabs>
          <w:tab w:val="left" w:pos="821"/>
        </w:tabs>
        <w:autoSpaceDE w:val="0"/>
        <w:autoSpaceDN w:val="0"/>
        <w:spacing w:after="0" w:line="240" w:lineRule="auto"/>
        <w:contextualSpacing w:val="0"/>
        <w:rPr>
          <w:sz w:val="22"/>
          <w:szCs w:val="22"/>
        </w:rPr>
      </w:pPr>
      <w:r w:rsidRPr="0096741C">
        <w:rPr>
          <w:color w:val="232323"/>
          <w:sz w:val="22"/>
          <w:szCs w:val="22"/>
        </w:rPr>
        <w:t>Data retention and trashguidelines</w:t>
      </w:r>
    </w:p>
    <w:p w:rsidR="006332DB" w:rsidRPr="0096741C" w:rsidRDefault="006332DB" w:rsidP="006332DB">
      <w:pPr>
        <w:pStyle w:val="ListParagraph"/>
        <w:widowControl w:val="0"/>
        <w:numPr>
          <w:ilvl w:val="0"/>
          <w:numId w:val="17"/>
        </w:numPr>
        <w:tabs>
          <w:tab w:val="left" w:pos="821"/>
        </w:tabs>
        <w:autoSpaceDE w:val="0"/>
        <w:autoSpaceDN w:val="0"/>
        <w:spacing w:after="0" w:line="240" w:lineRule="auto"/>
        <w:contextualSpacing w:val="0"/>
        <w:rPr>
          <w:sz w:val="22"/>
          <w:szCs w:val="22"/>
        </w:rPr>
      </w:pPr>
      <w:r w:rsidRPr="0096741C">
        <w:rPr>
          <w:color w:val="232323"/>
          <w:sz w:val="22"/>
          <w:szCs w:val="22"/>
        </w:rPr>
        <w:t xml:space="preserve">Image </w:t>
      </w:r>
      <w:proofErr w:type="spellStart"/>
      <w:r w:rsidRPr="0096741C">
        <w:rPr>
          <w:color w:val="232323"/>
          <w:sz w:val="22"/>
          <w:szCs w:val="22"/>
        </w:rPr>
        <w:t>corelation</w:t>
      </w:r>
      <w:proofErr w:type="spellEnd"/>
      <w:r w:rsidRPr="0096741C">
        <w:rPr>
          <w:color w:val="232323"/>
          <w:sz w:val="22"/>
          <w:szCs w:val="22"/>
        </w:rPr>
        <w:t xml:space="preserve"> guidelines for different stages ofwork.</w:t>
      </w:r>
    </w:p>
    <w:p w:rsidR="006332DB" w:rsidRPr="0096741C" w:rsidRDefault="006332DB" w:rsidP="006332DB">
      <w:pPr>
        <w:pStyle w:val="ListParagraph"/>
        <w:widowControl w:val="0"/>
        <w:numPr>
          <w:ilvl w:val="0"/>
          <w:numId w:val="17"/>
        </w:numPr>
        <w:tabs>
          <w:tab w:val="left" w:pos="821"/>
        </w:tabs>
        <w:autoSpaceDE w:val="0"/>
        <w:autoSpaceDN w:val="0"/>
        <w:spacing w:after="0" w:line="240" w:lineRule="auto"/>
        <w:contextualSpacing w:val="0"/>
        <w:rPr>
          <w:sz w:val="22"/>
          <w:szCs w:val="22"/>
        </w:rPr>
      </w:pPr>
      <w:r w:rsidRPr="0096741C">
        <w:rPr>
          <w:color w:val="232323"/>
          <w:sz w:val="22"/>
          <w:szCs w:val="22"/>
        </w:rPr>
        <w:t>Security of data</w:t>
      </w:r>
    </w:p>
    <w:p w:rsidR="00272FAE" w:rsidRPr="0096741C" w:rsidRDefault="00272FAE" w:rsidP="00272FAE">
      <w:pPr>
        <w:pStyle w:val="ListParagraph"/>
        <w:widowControl w:val="0"/>
        <w:tabs>
          <w:tab w:val="left" w:pos="821"/>
        </w:tabs>
        <w:autoSpaceDE w:val="0"/>
        <w:autoSpaceDN w:val="0"/>
        <w:spacing w:after="0" w:line="240" w:lineRule="auto"/>
        <w:ind w:left="1541"/>
        <w:contextualSpacing w:val="0"/>
        <w:rPr>
          <w:color w:val="232323"/>
          <w:sz w:val="22"/>
          <w:szCs w:val="22"/>
        </w:rPr>
      </w:pPr>
    </w:p>
    <w:p w:rsidR="00272FAE" w:rsidRPr="0096741C" w:rsidRDefault="00427D75" w:rsidP="00272FAE">
      <w:pPr>
        <w:pStyle w:val="ListParagraph"/>
        <w:numPr>
          <w:ilvl w:val="0"/>
          <w:numId w:val="1"/>
        </w:numPr>
        <w:contextualSpacing w:val="0"/>
        <w:jc w:val="both"/>
        <w:rPr>
          <w:b/>
          <w:sz w:val="22"/>
          <w:szCs w:val="22"/>
        </w:rPr>
      </w:pPr>
      <w:r w:rsidRPr="0096741C">
        <w:rPr>
          <w:b/>
          <w:sz w:val="22"/>
          <w:szCs w:val="22"/>
        </w:rPr>
        <w:t>Project Deliverables</w:t>
      </w:r>
    </w:p>
    <w:p w:rsidR="00BC18D1" w:rsidRPr="0096741C" w:rsidRDefault="00BC18D1" w:rsidP="00BC18D1">
      <w:pPr>
        <w:pStyle w:val="ListParagraph"/>
        <w:widowControl w:val="0"/>
        <w:numPr>
          <w:ilvl w:val="0"/>
          <w:numId w:val="19"/>
        </w:numPr>
        <w:tabs>
          <w:tab w:val="left" w:pos="820"/>
          <w:tab w:val="left" w:pos="821"/>
        </w:tabs>
        <w:autoSpaceDE w:val="0"/>
        <w:autoSpaceDN w:val="0"/>
        <w:spacing w:before="1" w:after="0" w:line="240" w:lineRule="auto"/>
        <w:contextualSpacing w:val="0"/>
        <w:rPr>
          <w:sz w:val="22"/>
          <w:szCs w:val="22"/>
        </w:rPr>
      </w:pPr>
      <w:r w:rsidRPr="0096741C">
        <w:rPr>
          <w:color w:val="232323"/>
          <w:sz w:val="22"/>
          <w:szCs w:val="22"/>
        </w:rPr>
        <w:t>Functional RequirementDocument</w:t>
      </w:r>
    </w:p>
    <w:p w:rsidR="00BC18D1" w:rsidRPr="0096741C" w:rsidRDefault="00BC18D1" w:rsidP="00BC18D1">
      <w:pPr>
        <w:pStyle w:val="ListParagraph"/>
        <w:widowControl w:val="0"/>
        <w:numPr>
          <w:ilvl w:val="0"/>
          <w:numId w:val="19"/>
        </w:numPr>
        <w:tabs>
          <w:tab w:val="left" w:pos="820"/>
          <w:tab w:val="left" w:pos="821"/>
        </w:tabs>
        <w:autoSpaceDE w:val="0"/>
        <w:autoSpaceDN w:val="0"/>
        <w:spacing w:after="0" w:line="240" w:lineRule="auto"/>
        <w:contextualSpacing w:val="0"/>
        <w:rPr>
          <w:sz w:val="22"/>
          <w:szCs w:val="22"/>
        </w:rPr>
      </w:pPr>
      <w:r w:rsidRPr="0096741C">
        <w:rPr>
          <w:color w:val="232323"/>
          <w:sz w:val="22"/>
          <w:szCs w:val="22"/>
        </w:rPr>
        <w:t>Data StructureDocument</w:t>
      </w:r>
    </w:p>
    <w:p w:rsidR="00BC18D1" w:rsidRPr="0096741C" w:rsidRDefault="00BC18D1" w:rsidP="00BC18D1">
      <w:pPr>
        <w:pStyle w:val="ListParagraph"/>
        <w:widowControl w:val="0"/>
        <w:numPr>
          <w:ilvl w:val="0"/>
          <w:numId w:val="19"/>
        </w:numPr>
        <w:tabs>
          <w:tab w:val="left" w:pos="820"/>
          <w:tab w:val="left" w:pos="821"/>
        </w:tabs>
        <w:autoSpaceDE w:val="0"/>
        <w:autoSpaceDN w:val="0"/>
        <w:spacing w:after="0" w:line="240" w:lineRule="auto"/>
        <w:ind w:right="115"/>
        <w:contextualSpacing w:val="0"/>
        <w:rPr>
          <w:sz w:val="22"/>
          <w:szCs w:val="22"/>
        </w:rPr>
      </w:pPr>
      <w:proofErr w:type="spellStart"/>
      <w:r w:rsidRPr="0096741C">
        <w:rPr>
          <w:color w:val="232323"/>
          <w:sz w:val="22"/>
          <w:szCs w:val="22"/>
        </w:rPr>
        <w:t>Opensource</w:t>
      </w:r>
      <w:proofErr w:type="spellEnd"/>
      <w:r w:rsidRPr="0096741C">
        <w:rPr>
          <w:color w:val="232323"/>
          <w:sz w:val="22"/>
          <w:szCs w:val="22"/>
        </w:rPr>
        <w:t xml:space="preserve"> Tool (Includes </w:t>
      </w:r>
      <w:proofErr w:type="spellStart"/>
      <w:r w:rsidRPr="0096741C">
        <w:rPr>
          <w:color w:val="232323"/>
          <w:sz w:val="22"/>
          <w:szCs w:val="22"/>
        </w:rPr>
        <w:t>opensource</w:t>
      </w:r>
      <w:proofErr w:type="spellEnd"/>
      <w:r w:rsidRPr="0096741C">
        <w:rPr>
          <w:color w:val="232323"/>
          <w:sz w:val="22"/>
          <w:szCs w:val="22"/>
        </w:rPr>
        <w:t xml:space="preserve"> applications – Apache Tomcat, Perl, PHP 7.3+, MySQL </w:t>
      </w:r>
      <w:r w:rsidR="0021100F">
        <w:rPr>
          <w:color w:val="232323"/>
          <w:sz w:val="22"/>
          <w:szCs w:val="22"/>
        </w:rPr>
        <w:t>–</w:t>
      </w:r>
      <w:r w:rsidRPr="0096741C">
        <w:rPr>
          <w:color w:val="232323"/>
          <w:sz w:val="22"/>
          <w:szCs w:val="22"/>
        </w:rPr>
        <w:t>MariaDB)</w:t>
      </w:r>
    </w:p>
    <w:p w:rsidR="00BC18D1" w:rsidRPr="0096741C" w:rsidRDefault="00BC18D1" w:rsidP="00BC18D1">
      <w:pPr>
        <w:pStyle w:val="ListParagraph"/>
        <w:widowControl w:val="0"/>
        <w:numPr>
          <w:ilvl w:val="0"/>
          <w:numId w:val="19"/>
        </w:numPr>
        <w:tabs>
          <w:tab w:val="left" w:pos="820"/>
          <w:tab w:val="left" w:pos="821"/>
        </w:tabs>
        <w:autoSpaceDE w:val="0"/>
        <w:autoSpaceDN w:val="0"/>
        <w:spacing w:before="1" w:after="0" w:line="240" w:lineRule="auto"/>
        <w:contextualSpacing w:val="0"/>
        <w:rPr>
          <w:sz w:val="22"/>
          <w:szCs w:val="22"/>
        </w:rPr>
      </w:pPr>
      <w:r w:rsidRPr="0096741C">
        <w:rPr>
          <w:color w:val="232323"/>
          <w:sz w:val="22"/>
          <w:szCs w:val="22"/>
        </w:rPr>
        <w:t>Configuration ofTool</w:t>
      </w:r>
    </w:p>
    <w:p w:rsidR="00BC18D1" w:rsidRPr="0096741C" w:rsidRDefault="00BC18D1" w:rsidP="00BC18D1">
      <w:pPr>
        <w:pStyle w:val="ListParagraph"/>
        <w:widowControl w:val="0"/>
        <w:numPr>
          <w:ilvl w:val="0"/>
          <w:numId w:val="19"/>
        </w:numPr>
        <w:tabs>
          <w:tab w:val="left" w:pos="820"/>
          <w:tab w:val="left" w:pos="821"/>
        </w:tabs>
        <w:autoSpaceDE w:val="0"/>
        <w:autoSpaceDN w:val="0"/>
        <w:spacing w:after="0" w:line="240" w:lineRule="auto"/>
        <w:contextualSpacing w:val="0"/>
        <w:rPr>
          <w:sz w:val="22"/>
          <w:szCs w:val="22"/>
        </w:rPr>
      </w:pPr>
      <w:r w:rsidRPr="0096741C">
        <w:rPr>
          <w:color w:val="232323"/>
          <w:sz w:val="22"/>
          <w:szCs w:val="22"/>
        </w:rPr>
        <w:t>Operationsmanual</w:t>
      </w:r>
    </w:p>
    <w:p w:rsidR="00BC18D1" w:rsidRPr="0096741C" w:rsidRDefault="00BC18D1" w:rsidP="00BC18D1">
      <w:pPr>
        <w:pStyle w:val="ListParagraph"/>
        <w:widowControl w:val="0"/>
        <w:numPr>
          <w:ilvl w:val="0"/>
          <w:numId w:val="19"/>
        </w:numPr>
        <w:tabs>
          <w:tab w:val="left" w:pos="820"/>
          <w:tab w:val="left" w:pos="821"/>
        </w:tabs>
        <w:autoSpaceDE w:val="0"/>
        <w:autoSpaceDN w:val="0"/>
        <w:spacing w:after="0" w:line="240" w:lineRule="auto"/>
        <w:contextualSpacing w:val="0"/>
        <w:rPr>
          <w:sz w:val="22"/>
          <w:szCs w:val="22"/>
        </w:rPr>
      </w:pPr>
      <w:r w:rsidRPr="0096741C">
        <w:rPr>
          <w:color w:val="232323"/>
          <w:sz w:val="22"/>
          <w:szCs w:val="22"/>
        </w:rPr>
        <w:t>StaffTraining</w:t>
      </w:r>
    </w:p>
    <w:p w:rsidR="00BC18D1" w:rsidRPr="00E026F1" w:rsidRDefault="00BC18D1" w:rsidP="00BC18D1">
      <w:pPr>
        <w:pStyle w:val="ListParagraph"/>
        <w:widowControl w:val="0"/>
        <w:numPr>
          <w:ilvl w:val="0"/>
          <w:numId w:val="19"/>
        </w:numPr>
        <w:tabs>
          <w:tab w:val="left" w:pos="820"/>
          <w:tab w:val="left" w:pos="821"/>
        </w:tabs>
        <w:autoSpaceDE w:val="0"/>
        <w:autoSpaceDN w:val="0"/>
        <w:spacing w:before="1" w:after="0" w:line="240" w:lineRule="auto"/>
        <w:contextualSpacing w:val="0"/>
        <w:rPr>
          <w:sz w:val="22"/>
          <w:szCs w:val="22"/>
        </w:rPr>
      </w:pPr>
      <w:r w:rsidRPr="0096741C">
        <w:rPr>
          <w:color w:val="232323"/>
          <w:sz w:val="22"/>
          <w:szCs w:val="22"/>
        </w:rPr>
        <w:t>30 Days of maintenance and warrantysupport</w:t>
      </w:r>
    </w:p>
    <w:p w:rsidR="003D0B5D" w:rsidRPr="0096741C" w:rsidRDefault="003D0B5D" w:rsidP="003D0B5D">
      <w:pPr>
        <w:pStyle w:val="ListParagraph"/>
        <w:widowControl w:val="0"/>
        <w:tabs>
          <w:tab w:val="left" w:pos="820"/>
          <w:tab w:val="left" w:pos="821"/>
        </w:tabs>
        <w:autoSpaceDE w:val="0"/>
        <w:autoSpaceDN w:val="0"/>
        <w:spacing w:before="1" w:after="0" w:line="240" w:lineRule="auto"/>
        <w:ind w:left="1540"/>
        <w:contextualSpacing w:val="0"/>
        <w:rPr>
          <w:color w:val="232323"/>
          <w:sz w:val="22"/>
          <w:szCs w:val="22"/>
        </w:rPr>
      </w:pPr>
    </w:p>
    <w:p w:rsidR="003D0B5D" w:rsidRPr="0096741C" w:rsidRDefault="003D0B5D" w:rsidP="003D0B5D">
      <w:pPr>
        <w:pStyle w:val="ListParagraph"/>
        <w:numPr>
          <w:ilvl w:val="0"/>
          <w:numId w:val="1"/>
        </w:numPr>
        <w:contextualSpacing w:val="0"/>
        <w:jc w:val="both"/>
        <w:rPr>
          <w:b/>
          <w:sz w:val="22"/>
          <w:szCs w:val="22"/>
        </w:rPr>
      </w:pPr>
      <w:r w:rsidRPr="0096741C">
        <w:rPr>
          <w:b/>
          <w:sz w:val="22"/>
          <w:szCs w:val="22"/>
        </w:rPr>
        <w:t>Project Timelines</w:t>
      </w:r>
    </w:p>
    <w:p w:rsidR="00484C3D" w:rsidRPr="0096741C" w:rsidRDefault="00484C3D" w:rsidP="00D12CEE">
      <w:pPr>
        <w:pStyle w:val="ListParagraph"/>
        <w:widowControl w:val="0"/>
        <w:numPr>
          <w:ilvl w:val="0"/>
          <w:numId w:val="21"/>
        </w:numPr>
        <w:tabs>
          <w:tab w:val="left" w:pos="820"/>
          <w:tab w:val="left" w:pos="821"/>
        </w:tabs>
        <w:autoSpaceDE w:val="0"/>
        <w:autoSpaceDN w:val="0"/>
        <w:spacing w:after="0" w:line="263" w:lineRule="exact"/>
        <w:contextualSpacing w:val="0"/>
        <w:rPr>
          <w:sz w:val="22"/>
          <w:szCs w:val="22"/>
        </w:rPr>
      </w:pPr>
      <w:r w:rsidRPr="0096741C">
        <w:rPr>
          <w:color w:val="232323"/>
          <w:sz w:val="22"/>
          <w:szCs w:val="22"/>
        </w:rPr>
        <w:t>T= Date of workorder + 2 workingdays</w:t>
      </w:r>
    </w:p>
    <w:p w:rsidR="00484C3D" w:rsidRPr="0096741C" w:rsidRDefault="00484C3D" w:rsidP="00D12CEE">
      <w:pPr>
        <w:pStyle w:val="ListParagraph"/>
        <w:widowControl w:val="0"/>
        <w:numPr>
          <w:ilvl w:val="0"/>
          <w:numId w:val="21"/>
        </w:numPr>
        <w:tabs>
          <w:tab w:val="left" w:pos="820"/>
          <w:tab w:val="left" w:pos="821"/>
        </w:tabs>
        <w:autoSpaceDE w:val="0"/>
        <w:autoSpaceDN w:val="0"/>
        <w:spacing w:after="0" w:line="263" w:lineRule="exact"/>
        <w:contextualSpacing w:val="0"/>
        <w:rPr>
          <w:sz w:val="22"/>
          <w:szCs w:val="22"/>
        </w:rPr>
      </w:pPr>
      <w:r w:rsidRPr="0096741C">
        <w:rPr>
          <w:color w:val="232323"/>
          <w:sz w:val="22"/>
          <w:szCs w:val="22"/>
        </w:rPr>
        <w:t>T+3 Days – Functional Requirement Specification (FRS) + Data Structure Document(DS)</w:t>
      </w:r>
    </w:p>
    <w:p w:rsidR="00484C3D" w:rsidRPr="0096741C" w:rsidRDefault="00484C3D" w:rsidP="00D12CEE">
      <w:pPr>
        <w:pStyle w:val="ListParagraph"/>
        <w:widowControl w:val="0"/>
        <w:numPr>
          <w:ilvl w:val="0"/>
          <w:numId w:val="21"/>
        </w:numPr>
        <w:tabs>
          <w:tab w:val="left" w:pos="820"/>
          <w:tab w:val="left" w:pos="821"/>
        </w:tabs>
        <w:autoSpaceDE w:val="0"/>
        <w:autoSpaceDN w:val="0"/>
        <w:spacing w:after="0" w:line="240" w:lineRule="auto"/>
        <w:contextualSpacing w:val="0"/>
        <w:rPr>
          <w:sz w:val="22"/>
          <w:szCs w:val="22"/>
        </w:rPr>
      </w:pPr>
      <w:r w:rsidRPr="0096741C">
        <w:rPr>
          <w:color w:val="232323"/>
          <w:sz w:val="22"/>
          <w:szCs w:val="22"/>
        </w:rPr>
        <w:t>T+4 Days – Approval of FRS andDS</w:t>
      </w:r>
    </w:p>
    <w:p w:rsidR="00484C3D" w:rsidRPr="0096741C" w:rsidRDefault="00484C3D" w:rsidP="00D12CEE">
      <w:pPr>
        <w:pStyle w:val="ListParagraph"/>
        <w:widowControl w:val="0"/>
        <w:numPr>
          <w:ilvl w:val="0"/>
          <w:numId w:val="21"/>
        </w:numPr>
        <w:tabs>
          <w:tab w:val="left" w:pos="820"/>
          <w:tab w:val="left" w:pos="821"/>
        </w:tabs>
        <w:autoSpaceDE w:val="0"/>
        <w:autoSpaceDN w:val="0"/>
        <w:spacing w:before="1" w:after="0" w:line="240" w:lineRule="auto"/>
        <w:contextualSpacing w:val="0"/>
        <w:rPr>
          <w:sz w:val="22"/>
          <w:szCs w:val="22"/>
        </w:rPr>
      </w:pPr>
      <w:r w:rsidRPr="0096741C">
        <w:rPr>
          <w:color w:val="232323"/>
          <w:sz w:val="22"/>
          <w:szCs w:val="22"/>
        </w:rPr>
        <w:t>T+6 Days – Tool Installation andConfiguration</w:t>
      </w:r>
    </w:p>
    <w:p w:rsidR="00484C3D" w:rsidRPr="0096741C" w:rsidRDefault="00484C3D" w:rsidP="00D12CEE">
      <w:pPr>
        <w:pStyle w:val="ListParagraph"/>
        <w:widowControl w:val="0"/>
        <w:numPr>
          <w:ilvl w:val="0"/>
          <w:numId w:val="21"/>
        </w:numPr>
        <w:tabs>
          <w:tab w:val="left" w:pos="820"/>
          <w:tab w:val="left" w:pos="821"/>
        </w:tabs>
        <w:autoSpaceDE w:val="0"/>
        <w:autoSpaceDN w:val="0"/>
        <w:spacing w:after="0" w:line="240" w:lineRule="auto"/>
        <w:contextualSpacing w:val="0"/>
        <w:rPr>
          <w:sz w:val="22"/>
          <w:szCs w:val="22"/>
        </w:rPr>
      </w:pPr>
      <w:r w:rsidRPr="0096741C">
        <w:rPr>
          <w:color w:val="232323"/>
          <w:sz w:val="22"/>
          <w:szCs w:val="22"/>
        </w:rPr>
        <w:t>T+8 Days – Tooloverview</w:t>
      </w:r>
    </w:p>
    <w:p w:rsidR="00484C3D" w:rsidRPr="0096741C" w:rsidRDefault="00484C3D" w:rsidP="00D12CEE">
      <w:pPr>
        <w:pStyle w:val="ListParagraph"/>
        <w:widowControl w:val="0"/>
        <w:numPr>
          <w:ilvl w:val="0"/>
          <w:numId w:val="21"/>
        </w:numPr>
        <w:tabs>
          <w:tab w:val="left" w:pos="820"/>
          <w:tab w:val="left" w:pos="821"/>
        </w:tabs>
        <w:autoSpaceDE w:val="0"/>
        <w:autoSpaceDN w:val="0"/>
        <w:spacing w:after="0" w:line="240" w:lineRule="auto"/>
        <w:contextualSpacing w:val="0"/>
        <w:rPr>
          <w:sz w:val="22"/>
          <w:szCs w:val="22"/>
        </w:rPr>
      </w:pPr>
      <w:r w:rsidRPr="0096741C">
        <w:rPr>
          <w:color w:val="232323"/>
          <w:sz w:val="22"/>
          <w:szCs w:val="22"/>
        </w:rPr>
        <w:t>T+8 Days – Data EntryStart</w:t>
      </w:r>
    </w:p>
    <w:p w:rsidR="00484C3D" w:rsidRPr="0096741C" w:rsidRDefault="00484C3D" w:rsidP="00D12CEE">
      <w:pPr>
        <w:pStyle w:val="ListParagraph"/>
        <w:widowControl w:val="0"/>
        <w:numPr>
          <w:ilvl w:val="0"/>
          <w:numId w:val="21"/>
        </w:numPr>
        <w:tabs>
          <w:tab w:val="left" w:pos="820"/>
          <w:tab w:val="left" w:pos="821"/>
        </w:tabs>
        <w:autoSpaceDE w:val="0"/>
        <w:autoSpaceDN w:val="0"/>
        <w:spacing w:before="1" w:after="0" w:line="240" w:lineRule="auto"/>
        <w:contextualSpacing w:val="0"/>
        <w:rPr>
          <w:sz w:val="22"/>
          <w:szCs w:val="22"/>
        </w:rPr>
      </w:pPr>
      <w:r w:rsidRPr="0096741C">
        <w:rPr>
          <w:color w:val="232323"/>
          <w:sz w:val="22"/>
          <w:szCs w:val="22"/>
        </w:rPr>
        <w:t xml:space="preserve">T+10 Days – Training and Operations Manual for </w:t>
      </w:r>
      <w:proofErr w:type="spellStart"/>
      <w:r w:rsidRPr="0096741C">
        <w:rPr>
          <w:color w:val="232323"/>
          <w:sz w:val="22"/>
          <w:szCs w:val="22"/>
        </w:rPr>
        <w:t>Reorganisation</w:t>
      </w:r>
      <w:proofErr w:type="spellEnd"/>
      <w:r w:rsidRPr="0096741C">
        <w:rPr>
          <w:color w:val="232323"/>
          <w:sz w:val="22"/>
          <w:szCs w:val="22"/>
        </w:rPr>
        <w:t xml:space="preserve"> of</w:t>
      </w:r>
      <w:r w:rsidR="003C633B">
        <w:rPr>
          <w:color w:val="232323"/>
          <w:sz w:val="22"/>
          <w:szCs w:val="22"/>
        </w:rPr>
        <w:t xml:space="preserve"> </w:t>
      </w:r>
      <w:r w:rsidRPr="0096741C">
        <w:rPr>
          <w:color w:val="232323"/>
          <w:sz w:val="22"/>
          <w:szCs w:val="22"/>
        </w:rPr>
        <w:t>data</w:t>
      </w:r>
    </w:p>
    <w:p w:rsidR="00484C3D" w:rsidRPr="0096741C" w:rsidRDefault="00484C3D" w:rsidP="00D12CEE">
      <w:pPr>
        <w:pStyle w:val="ListParagraph"/>
        <w:widowControl w:val="0"/>
        <w:numPr>
          <w:ilvl w:val="0"/>
          <w:numId w:val="21"/>
        </w:numPr>
        <w:tabs>
          <w:tab w:val="left" w:pos="820"/>
          <w:tab w:val="left" w:pos="821"/>
        </w:tabs>
        <w:autoSpaceDE w:val="0"/>
        <w:autoSpaceDN w:val="0"/>
        <w:spacing w:after="0" w:line="263" w:lineRule="exact"/>
        <w:contextualSpacing w:val="0"/>
        <w:rPr>
          <w:sz w:val="22"/>
          <w:szCs w:val="22"/>
        </w:rPr>
      </w:pPr>
      <w:r w:rsidRPr="0096741C">
        <w:rPr>
          <w:color w:val="232323"/>
          <w:sz w:val="22"/>
          <w:szCs w:val="22"/>
        </w:rPr>
        <w:t>T+15 Days – 25% DataEntry</w:t>
      </w:r>
    </w:p>
    <w:p w:rsidR="00484C3D" w:rsidRPr="0096741C" w:rsidRDefault="00484C3D" w:rsidP="00D12CEE">
      <w:pPr>
        <w:pStyle w:val="ListParagraph"/>
        <w:widowControl w:val="0"/>
        <w:numPr>
          <w:ilvl w:val="0"/>
          <w:numId w:val="21"/>
        </w:numPr>
        <w:tabs>
          <w:tab w:val="left" w:pos="820"/>
          <w:tab w:val="left" w:pos="821"/>
        </w:tabs>
        <w:autoSpaceDE w:val="0"/>
        <w:autoSpaceDN w:val="0"/>
        <w:spacing w:after="0" w:line="263" w:lineRule="exact"/>
        <w:contextualSpacing w:val="0"/>
        <w:rPr>
          <w:sz w:val="22"/>
          <w:szCs w:val="22"/>
        </w:rPr>
      </w:pPr>
      <w:r w:rsidRPr="0096741C">
        <w:rPr>
          <w:color w:val="232323"/>
          <w:sz w:val="22"/>
          <w:szCs w:val="22"/>
        </w:rPr>
        <w:t>T+17 Days – Review and Approval of Data (MuseumStaff)</w:t>
      </w:r>
    </w:p>
    <w:p w:rsidR="00484C3D" w:rsidRPr="0096741C" w:rsidRDefault="00484C3D" w:rsidP="00D12CEE">
      <w:pPr>
        <w:pStyle w:val="ListParagraph"/>
        <w:widowControl w:val="0"/>
        <w:numPr>
          <w:ilvl w:val="0"/>
          <w:numId w:val="21"/>
        </w:numPr>
        <w:tabs>
          <w:tab w:val="left" w:pos="820"/>
          <w:tab w:val="left" w:pos="821"/>
        </w:tabs>
        <w:autoSpaceDE w:val="0"/>
        <w:autoSpaceDN w:val="0"/>
        <w:spacing w:before="1" w:after="0" w:line="240" w:lineRule="auto"/>
        <w:contextualSpacing w:val="0"/>
        <w:rPr>
          <w:sz w:val="22"/>
          <w:szCs w:val="22"/>
        </w:rPr>
      </w:pPr>
      <w:r w:rsidRPr="0096741C">
        <w:rPr>
          <w:color w:val="232323"/>
          <w:sz w:val="22"/>
          <w:szCs w:val="22"/>
        </w:rPr>
        <w:lastRenderedPageBreak/>
        <w:t>T+22 Days – 50% DataEntry</w:t>
      </w:r>
    </w:p>
    <w:p w:rsidR="00484C3D" w:rsidRPr="0096741C" w:rsidRDefault="00484C3D" w:rsidP="00D12CEE">
      <w:pPr>
        <w:pStyle w:val="ListParagraph"/>
        <w:widowControl w:val="0"/>
        <w:numPr>
          <w:ilvl w:val="0"/>
          <w:numId w:val="21"/>
        </w:numPr>
        <w:tabs>
          <w:tab w:val="left" w:pos="820"/>
          <w:tab w:val="left" w:pos="821"/>
        </w:tabs>
        <w:autoSpaceDE w:val="0"/>
        <w:autoSpaceDN w:val="0"/>
        <w:spacing w:after="0" w:line="240" w:lineRule="auto"/>
        <w:contextualSpacing w:val="0"/>
        <w:rPr>
          <w:sz w:val="22"/>
          <w:szCs w:val="22"/>
        </w:rPr>
      </w:pPr>
      <w:r w:rsidRPr="0096741C">
        <w:rPr>
          <w:color w:val="232323"/>
          <w:sz w:val="22"/>
          <w:szCs w:val="22"/>
        </w:rPr>
        <w:t>T+14 Days – Review and Approval of Data (MuseumStaff)</w:t>
      </w:r>
    </w:p>
    <w:p w:rsidR="00484C3D" w:rsidRPr="0096741C" w:rsidRDefault="00484C3D" w:rsidP="00D12CEE">
      <w:pPr>
        <w:pStyle w:val="ListParagraph"/>
        <w:widowControl w:val="0"/>
        <w:numPr>
          <w:ilvl w:val="0"/>
          <w:numId w:val="21"/>
        </w:numPr>
        <w:tabs>
          <w:tab w:val="left" w:pos="820"/>
          <w:tab w:val="left" w:pos="821"/>
        </w:tabs>
        <w:autoSpaceDE w:val="0"/>
        <w:autoSpaceDN w:val="0"/>
        <w:spacing w:after="0" w:line="240" w:lineRule="auto"/>
        <w:contextualSpacing w:val="0"/>
        <w:rPr>
          <w:sz w:val="22"/>
          <w:szCs w:val="22"/>
        </w:rPr>
      </w:pPr>
      <w:r w:rsidRPr="0096741C">
        <w:rPr>
          <w:color w:val="232323"/>
          <w:sz w:val="22"/>
          <w:szCs w:val="22"/>
        </w:rPr>
        <w:t>T+31Days – 75% DataEntry</w:t>
      </w:r>
    </w:p>
    <w:p w:rsidR="00484C3D" w:rsidRPr="0096741C" w:rsidRDefault="00484C3D" w:rsidP="00D12CEE">
      <w:pPr>
        <w:pStyle w:val="ListParagraph"/>
        <w:widowControl w:val="0"/>
        <w:numPr>
          <w:ilvl w:val="0"/>
          <w:numId w:val="21"/>
        </w:numPr>
        <w:tabs>
          <w:tab w:val="left" w:pos="820"/>
          <w:tab w:val="left" w:pos="821"/>
        </w:tabs>
        <w:autoSpaceDE w:val="0"/>
        <w:autoSpaceDN w:val="0"/>
        <w:spacing w:before="1" w:after="0" w:line="240" w:lineRule="auto"/>
        <w:contextualSpacing w:val="0"/>
        <w:rPr>
          <w:sz w:val="22"/>
          <w:szCs w:val="22"/>
        </w:rPr>
      </w:pPr>
      <w:r w:rsidRPr="0096741C">
        <w:rPr>
          <w:color w:val="232323"/>
          <w:sz w:val="22"/>
          <w:szCs w:val="22"/>
        </w:rPr>
        <w:t>T+33 Days – Review and Approval of Data (MuseumStaff)</w:t>
      </w:r>
    </w:p>
    <w:p w:rsidR="00484C3D" w:rsidRPr="00E026F1" w:rsidRDefault="00484C3D" w:rsidP="00D12CEE">
      <w:pPr>
        <w:pStyle w:val="ListParagraph"/>
        <w:widowControl w:val="0"/>
        <w:numPr>
          <w:ilvl w:val="0"/>
          <w:numId w:val="21"/>
        </w:numPr>
        <w:tabs>
          <w:tab w:val="left" w:pos="820"/>
          <w:tab w:val="left" w:pos="821"/>
        </w:tabs>
        <w:autoSpaceDE w:val="0"/>
        <w:autoSpaceDN w:val="0"/>
        <w:spacing w:after="0" w:line="263" w:lineRule="exact"/>
        <w:contextualSpacing w:val="0"/>
        <w:rPr>
          <w:sz w:val="22"/>
          <w:szCs w:val="22"/>
        </w:rPr>
      </w:pPr>
      <w:r w:rsidRPr="0096741C">
        <w:rPr>
          <w:color w:val="232323"/>
          <w:sz w:val="22"/>
          <w:szCs w:val="22"/>
        </w:rPr>
        <w:t>T+40 Days – 100% DataEntry</w:t>
      </w:r>
    </w:p>
    <w:p w:rsidR="00E026F1" w:rsidRPr="0096741C" w:rsidRDefault="00E026F1" w:rsidP="00D12CEE">
      <w:pPr>
        <w:pStyle w:val="ListParagraph"/>
        <w:widowControl w:val="0"/>
        <w:numPr>
          <w:ilvl w:val="0"/>
          <w:numId w:val="21"/>
        </w:numPr>
        <w:tabs>
          <w:tab w:val="left" w:pos="820"/>
          <w:tab w:val="left" w:pos="821"/>
        </w:tabs>
        <w:autoSpaceDE w:val="0"/>
        <w:autoSpaceDN w:val="0"/>
        <w:spacing w:after="0" w:line="263" w:lineRule="exact"/>
        <w:contextualSpacing w:val="0"/>
        <w:jc w:val="both"/>
        <w:rPr>
          <w:b/>
          <w:sz w:val="22"/>
          <w:szCs w:val="22"/>
        </w:rPr>
      </w:pPr>
      <w:r w:rsidRPr="0096741C">
        <w:rPr>
          <w:color w:val="232323"/>
          <w:sz w:val="22"/>
          <w:szCs w:val="22"/>
        </w:rPr>
        <w:t>T+45 Days – Review and Approval of Data (MuseumStaff)</w:t>
      </w:r>
    </w:p>
    <w:p w:rsidR="003D0B5D" w:rsidRPr="0096741C" w:rsidRDefault="003D0B5D" w:rsidP="003D0B5D">
      <w:pPr>
        <w:pStyle w:val="ListParagraph"/>
        <w:widowControl w:val="0"/>
        <w:tabs>
          <w:tab w:val="left" w:pos="820"/>
          <w:tab w:val="left" w:pos="821"/>
        </w:tabs>
        <w:autoSpaceDE w:val="0"/>
        <w:autoSpaceDN w:val="0"/>
        <w:spacing w:before="1" w:after="0" w:line="240" w:lineRule="auto"/>
        <w:ind w:left="1540"/>
        <w:contextualSpacing w:val="0"/>
        <w:rPr>
          <w:sz w:val="22"/>
          <w:szCs w:val="22"/>
        </w:rPr>
      </w:pPr>
    </w:p>
    <w:p w:rsidR="00B0745D" w:rsidRPr="0096741C" w:rsidRDefault="00B0745D" w:rsidP="00B0745D">
      <w:pPr>
        <w:pStyle w:val="ListParagraph"/>
        <w:numPr>
          <w:ilvl w:val="0"/>
          <w:numId w:val="1"/>
        </w:numPr>
        <w:contextualSpacing w:val="0"/>
        <w:jc w:val="both"/>
        <w:rPr>
          <w:b/>
          <w:sz w:val="22"/>
          <w:szCs w:val="22"/>
        </w:rPr>
      </w:pPr>
      <w:r w:rsidRPr="0096741C">
        <w:rPr>
          <w:b/>
          <w:sz w:val="22"/>
          <w:szCs w:val="22"/>
        </w:rPr>
        <w:t>Terms and Conditions</w:t>
      </w:r>
    </w:p>
    <w:p w:rsidR="00E34134" w:rsidRPr="0096741C" w:rsidRDefault="00E34134" w:rsidP="003C633B">
      <w:pPr>
        <w:pStyle w:val="BodyText"/>
        <w:numPr>
          <w:ilvl w:val="0"/>
          <w:numId w:val="36"/>
        </w:numPr>
        <w:spacing w:before="97"/>
        <w:ind w:left="1080" w:right="117" w:hanging="360"/>
        <w:jc w:val="both"/>
        <w:rPr>
          <w:rFonts w:ascii="Arial" w:hAnsi="Arial" w:cs="Arial"/>
          <w:sz w:val="22"/>
          <w:szCs w:val="22"/>
        </w:rPr>
      </w:pPr>
      <w:r w:rsidRPr="0096741C">
        <w:rPr>
          <w:rFonts w:ascii="Arial" w:hAnsi="Arial" w:cs="Arial"/>
          <w:color w:val="232323"/>
          <w:sz w:val="22"/>
          <w:szCs w:val="22"/>
        </w:rPr>
        <w:t>Hand holding will be provided</w:t>
      </w:r>
      <w:r w:rsidR="00A76709" w:rsidRPr="0096741C">
        <w:rPr>
          <w:rFonts w:ascii="Arial" w:hAnsi="Arial" w:cs="Arial"/>
          <w:color w:val="232323"/>
          <w:sz w:val="22"/>
          <w:szCs w:val="22"/>
        </w:rPr>
        <w:t xml:space="preserve"> by the </w:t>
      </w:r>
      <w:r w:rsidR="007C6F09" w:rsidRPr="0096741C">
        <w:rPr>
          <w:rFonts w:ascii="Arial" w:hAnsi="Arial" w:cs="Arial"/>
          <w:color w:val="232323"/>
          <w:sz w:val="22"/>
          <w:szCs w:val="22"/>
        </w:rPr>
        <w:t xml:space="preserve">consultant </w:t>
      </w:r>
      <w:r w:rsidRPr="0096741C">
        <w:rPr>
          <w:rFonts w:ascii="Arial" w:hAnsi="Arial" w:cs="Arial"/>
          <w:color w:val="232323"/>
          <w:sz w:val="22"/>
          <w:szCs w:val="22"/>
        </w:rPr>
        <w:t>fo</w:t>
      </w:r>
      <w:r w:rsidR="00A76709" w:rsidRPr="0096741C">
        <w:rPr>
          <w:rFonts w:ascii="Arial" w:hAnsi="Arial" w:cs="Arial"/>
          <w:color w:val="232323"/>
          <w:sz w:val="22"/>
          <w:szCs w:val="22"/>
        </w:rPr>
        <w:t xml:space="preserve">r one month </w:t>
      </w:r>
      <w:r w:rsidRPr="0096741C">
        <w:rPr>
          <w:rFonts w:ascii="Arial" w:hAnsi="Arial" w:cs="Arial"/>
          <w:color w:val="232323"/>
          <w:sz w:val="22"/>
          <w:szCs w:val="22"/>
        </w:rPr>
        <w:t>to CSMVS team post the implementation period as and when requested.</w:t>
      </w:r>
    </w:p>
    <w:p w:rsidR="00E34134" w:rsidRPr="0096741C" w:rsidRDefault="00E34134" w:rsidP="003C214B">
      <w:pPr>
        <w:pStyle w:val="BodyText"/>
        <w:spacing w:before="4"/>
        <w:ind w:left="990" w:hanging="270"/>
        <w:rPr>
          <w:rFonts w:ascii="Arial" w:hAnsi="Arial" w:cs="Arial"/>
          <w:sz w:val="22"/>
          <w:szCs w:val="22"/>
        </w:rPr>
      </w:pPr>
    </w:p>
    <w:p w:rsidR="00E026F1" w:rsidRDefault="008A1183" w:rsidP="003C214B">
      <w:pPr>
        <w:pStyle w:val="BodyText"/>
        <w:spacing w:before="1"/>
        <w:ind w:left="990" w:right="115" w:hanging="270"/>
        <w:jc w:val="both"/>
        <w:rPr>
          <w:rFonts w:ascii="Arial" w:hAnsi="Arial" w:cs="Arial"/>
          <w:color w:val="232323"/>
          <w:sz w:val="22"/>
          <w:szCs w:val="22"/>
        </w:rPr>
      </w:pPr>
      <w:r>
        <w:rPr>
          <w:rFonts w:ascii="Arial" w:hAnsi="Arial" w:cs="Arial"/>
          <w:color w:val="232323"/>
          <w:sz w:val="22"/>
          <w:szCs w:val="22"/>
        </w:rPr>
        <w:t xml:space="preserve">ii) </w:t>
      </w:r>
      <w:r w:rsidR="00E34134" w:rsidRPr="0096741C">
        <w:rPr>
          <w:rFonts w:ascii="Arial" w:hAnsi="Arial" w:cs="Arial"/>
          <w:color w:val="232323"/>
          <w:sz w:val="22"/>
          <w:szCs w:val="22"/>
        </w:rPr>
        <w:t>No data will be taken out of the institution and the consultant hereby gives and undertaking</w:t>
      </w:r>
      <w:r w:rsidR="003C633B">
        <w:rPr>
          <w:rFonts w:ascii="Arial" w:hAnsi="Arial" w:cs="Arial"/>
          <w:color w:val="232323"/>
          <w:sz w:val="22"/>
          <w:szCs w:val="22"/>
        </w:rPr>
        <w:t xml:space="preserve"> </w:t>
      </w:r>
      <w:r w:rsidR="00E34134" w:rsidRPr="0096741C">
        <w:rPr>
          <w:rFonts w:ascii="Arial" w:hAnsi="Arial" w:cs="Arial"/>
          <w:color w:val="232323"/>
          <w:sz w:val="22"/>
          <w:szCs w:val="22"/>
        </w:rPr>
        <w:t>that any</w:t>
      </w:r>
      <w:r w:rsidR="003C633B">
        <w:rPr>
          <w:rFonts w:ascii="Arial" w:hAnsi="Arial" w:cs="Arial"/>
          <w:color w:val="232323"/>
          <w:sz w:val="22"/>
          <w:szCs w:val="22"/>
        </w:rPr>
        <w:t xml:space="preserve"> </w:t>
      </w:r>
      <w:r w:rsidR="00E34134" w:rsidRPr="0096741C">
        <w:rPr>
          <w:rFonts w:ascii="Arial" w:hAnsi="Arial" w:cs="Arial"/>
          <w:color w:val="232323"/>
          <w:sz w:val="22"/>
          <w:szCs w:val="22"/>
        </w:rPr>
        <w:t>information</w:t>
      </w:r>
      <w:r w:rsidR="003C633B">
        <w:rPr>
          <w:rFonts w:ascii="Arial" w:hAnsi="Arial" w:cs="Arial"/>
          <w:color w:val="232323"/>
          <w:sz w:val="22"/>
          <w:szCs w:val="22"/>
        </w:rPr>
        <w:t xml:space="preserve"> </w:t>
      </w:r>
      <w:r w:rsidR="00E34134" w:rsidRPr="0096741C">
        <w:rPr>
          <w:rFonts w:ascii="Arial" w:hAnsi="Arial" w:cs="Arial"/>
          <w:color w:val="232323"/>
          <w:sz w:val="22"/>
          <w:szCs w:val="22"/>
        </w:rPr>
        <w:t>that</w:t>
      </w:r>
      <w:r w:rsidR="003C633B">
        <w:rPr>
          <w:rFonts w:ascii="Arial" w:hAnsi="Arial" w:cs="Arial"/>
          <w:color w:val="232323"/>
          <w:sz w:val="22"/>
          <w:szCs w:val="22"/>
        </w:rPr>
        <w:t xml:space="preserve"> </w:t>
      </w:r>
      <w:r w:rsidR="00E34134" w:rsidRPr="0096741C">
        <w:rPr>
          <w:rFonts w:ascii="Arial" w:hAnsi="Arial" w:cs="Arial"/>
          <w:color w:val="232323"/>
          <w:sz w:val="22"/>
          <w:szCs w:val="22"/>
        </w:rPr>
        <w:t>he</w:t>
      </w:r>
      <w:r w:rsidR="003C633B">
        <w:rPr>
          <w:rFonts w:ascii="Arial" w:hAnsi="Arial" w:cs="Arial"/>
          <w:color w:val="232323"/>
          <w:sz w:val="22"/>
          <w:szCs w:val="22"/>
        </w:rPr>
        <w:t xml:space="preserve"> </w:t>
      </w:r>
      <w:r w:rsidR="00E34134" w:rsidRPr="0096741C">
        <w:rPr>
          <w:rFonts w:ascii="Arial" w:hAnsi="Arial" w:cs="Arial"/>
          <w:color w:val="232323"/>
          <w:sz w:val="22"/>
          <w:szCs w:val="22"/>
        </w:rPr>
        <w:t>may</w:t>
      </w:r>
      <w:r w:rsidR="003C633B">
        <w:rPr>
          <w:rFonts w:ascii="Arial" w:hAnsi="Arial" w:cs="Arial"/>
          <w:color w:val="232323"/>
          <w:sz w:val="22"/>
          <w:szCs w:val="22"/>
        </w:rPr>
        <w:t xml:space="preserve"> </w:t>
      </w:r>
      <w:r w:rsidR="00E34134" w:rsidRPr="0096741C">
        <w:rPr>
          <w:rFonts w:ascii="Arial" w:hAnsi="Arial" w:cs="Arial"/>
          <w:color w:val="232323"/>
          <w:sz w:val="22"/>
          <w:szCs w:val="22"/>
        </w:rPr>
        <w:t>come</w:t>
      </w:r>
      <w:r w:rsidR="003C633B">
        <w:rPr>
          <w:rFonts w:ascii="Arial" w:hAnsi="Arial" w:cs="Arial"/>
          <w:color w:val="232323"/>
          <w:sz w:val="22"/>
          <w:szCs w:val="22"/>
        </w:rPr>
        <w:t xml:space="preserve"> </w:t>
      </w:r>
      <w:r w:rsidR="00E34134" w:rsidRPr="0096741C">
        <w:rPr>
          <w:rFonts w:ascii="Arial" w:hAnsi="Arial" w:cs="Arial"/>
          <w:color w:val="232323"/>
          <w:sz w:val="22"/>
          <w:szCs w:val="22"/>
        </w:rPr>
        <w:t>across</w:t>
      </w:r>
      <w:r w:rsidR="003C633B">
        <w:rPr>
          <w:rFonts w:ascii="Arial" w:hAnsi="Arial" w:cs="Arial"/>
          <w:color w:val="232323"/>
          <w:sz w:val="22"/>
          <w:szCs w:val="22"/>
        </w:rPr>
        <w:t xml:space="preserve"> </w:t>
      </w:r>
      <w:r w:rsidR="00E34134" w:rsidRPr="0096741C">
        <w:rPr>
          <w:rFonts w:ascii="Arial" w:hAnsi="Arial" w:cs="Arial"/>
          <w:color w:val="232323"/>
          <w:sz w:val="22"/>
          <w:szCs w:val="22"/>
        </w:rPr>
        <w:t>during</w:t>
      </w:r>
      <w:r w:rsidR="003C633B">
        <w:rPr>
          <w:rFonts w:ascii="Arial" w:hAnsi="Arial" w:cs="Arial"/>
          <w:color w:val="232323"/>
          <w:sz w:val="22"/>
          <w:szCs w:val="22"/>
        </w:rPr>
        <w:t xml:space="preserve"> </w:t>
      </w:r>
      <w:r w:rsidR="00E34134" w:rsidRPr="0096741C">
        <w:rPr>
          <w:rFonts w:ascii="Arial" w:hAnsi="Arial" w:cs="Arial"/>
          <w:color w:val="232323"/>
          <w:sz w:val="22"/>
          <w:szCs w:val="22"/>
        </w:rPr>
        <w:t>the</w:t>
      </w:r>
      <w:r w:rsidR="003C633B">
        <w:rPr>
          <w:rFonts w:ascii="Arial" w:hAnsi="Arial" w:cs="Arial"/>
          <w:color w:val="232323"/>
          <w:sz w:val="22"/>
          <w:szCs w:val="22"/>
        </w:rPr>
        <w:t xml:space="preserve"> </w:t>
      </w:r>
      <w:r w:rsidR="00E34134" w:rsidRPr="0096741C">
        <w:rPr>
          <w:rFonts w:ascii="Arial" w:hAnsi="Arial" w:cs="Arial"/>
          <w:color w:val="232323"/>
          <w:sz w:val="22"/>
          <w:szCs w:val="22"/>
        </w:rPr>
        <w:t>course</w:t>
      </w:r>
      <w:r w:rsidR="003C633B">
        <w:rPr>
          <w:rFonts w:ascii="Arial" w:hAnsi="Arial" w:cs="Arial"/>
          <w:color w:val="232323"/>
          <w:sz w:val="22"/>
          <w:szCs w:val="22"/>
        </w:rPr>
        <w:t xml:space="preserve"> </w:t>
      </w:r>
      <w:r w:rsidR="00E34134" w:rsidRPr="0096741C">
        <w:rPr>
          <w:rFonts w:ascii="Arial" w:hAnsi="Arial" w:cs="Arial"/>
          <w:color w:val="232323"/>
          <w:sz w:val="22"/>
          <w:szCs w:val="22"/>
        </w:rPr>
        <w:t>of</w:t>
      </w:r>
      <w:r w:rsidR="003C633B">
        <w:rPr>
          <w:rFonts w:ascii="Arial" w:hAnsi="Arial" w:cs="Arial"/>
          <w:color w:val="232323"/>
          <w:sz w:val="22"/>
          <w:szCs w:val="22"/>
        </w:rPr>
        <w:t xml:space="preserve"> </w:t>
      </w:r>
      <w:r w:rsidR="00E34134" w:rsidRPr="0096741C">
        <w:rPr>
          <w:rFonts w:ascii="Arial" w:hAnsi="Arial" w:cs="Arial"/>
          <w:color w:val="232323"/>
          <w:sz w:val="22"/>
          <w:szCs w:val="22"/>
        </w:rPr>
        <w:t>the</w:t>
      </w:r>
      <w:r w:rsidR="003C633B">
        <w:rPr>
          <w:rFonts w:ascii="Arial" w:hAnsi="Arial" w:cs="Arial"/>
          <w:color w:val="232323"/>
          <w:sz w:val="22"/>
          <w:szCs w:val="22"/>
        </w:rPr>
        <w:t xml:space="preserve"> </w:t>
      </w:r>
      <w:r w:rsidR="00E34134" w:rsidRPr="0096741C">
        <w:rPr>
          <w:rFonts w:ascii="Arial" w:hAnsi="Arial" w:cs="Arial"/>
          <w:color w:val="232323"/>
          <w:sz w:val="22"/>
          <w:szCs w:val="22"/>
        </w:rPr>
        <w:t>association</w:t>
      </w:r>
      <w:r w:rsidR="003C633B">
        <w:rPr>
          <w:rFonts w:ascii="Arial" w:hAnsi="Arial" w:cs="Arial"/>
          <w:color w:val="232323"/>
          <w:sz w:val="22"/>
          <w:szCs w:val="22"/>
        </w:rPr>
        <w:t xml:space="preserve"> </w:t>
      </w:r>
      <w:r w:rsidR="00E34134" w:rsidRPr="0096741C">
        <w:rPr>
          <w:rFonts w:ascii="Arial" w:hAnsi="Arial" w:cs="Arial"/>
          <w:color w:val="232323"/>
          <w:sz w:val="22"/>
          <w:szCs w:val="22"/>
        </w:rPr>
        <w:t>will</w:t>
      </w:r>
      <w:r w:rsidR="003C633B">
        <w:rPr>
          <w:rFonts w:ascii="Arial" w:hAnsi="Arial" w:cs="Arial"/>
          <w:color w:val="232323"/>
          <w:sz w:val="22"/>
          <w:szCs w:val="22"/>
        </w:rPr>
        <w:t xml:space="preserve"> </w:t>
      </w:r>
      <w:r w:rsidR="00E34134" w:rsidRPr="0096741C">
        <w:rPr>
          <w:rFonts w:ascii="Arial" w:hAnsi="Arial" w:cs="Arial"/>
          <w:color w:val="232323"/>
          <w:sz w:val="22"/>
          <w:szCs w:val="22"/>
        </w:rPr>
        <w:t>not</w:t>
      </w:r>
      <w:r w:rsidR="003C633B">
        <w:rPr>
          <w:rFonts w:ascii="Arial" w:hAnsi="Arial" w:cs="Arial"/>
          <w:color w:val="232323"/>
          <w:sz w:val="22"/>
          <w:szCs w:val="22"/>
        </w:rPr>
        <w:t xml:space="preserve"> </w:t>
      </w:r>
      <w:r w:rsidR="00E34134" w:rsidRPr="0096741C">
        <w:rPr>
          <w:rFonts w:ascii="Arial" w:hAnsi="Arial" w:cs="Arial"/>
          <w:color w:val="232323"/>
          <w:sz w:val="22"/>
          <w:szCs w:val="22"/>
        </w:rPr>
        <w:t>be</w:t>
      </w:r>
      <w:r w:rsidR="003C633B">
        <w:rPr>
          <w:rFonts w:ascii="Arial" w:hAnsi="Arial" w:cs="Arial"/>
          <w:color w:val="232323"/>
          <w:sz w:val="22"/>
          <w:szCs w:val="22"/>
        </w:rPr>
        <w:t xml:space="preserve"> </w:t>
      </w:r>
      <w:r w:rsidR="00E34134" w:rsidRPr="0096741C">
        <w:rPr>
          <w:rFonts w:ascii="Arial" w:hAnsi="Arial" w:cs="Arial"/>
          <w:color w:val="232323"/>
          <w:sz w:val="22"/>
          <w:szCs w:val="22"/>
        </w:rPr>
        <w:t>divulged to any third party neither during the project nor afterwards. All rights of data remain with the CSMVSoffice.</w:t>
      </w:r>
    </w:p>
    <w:p w:rsidR="003E0B17" w:rsidRPr="0096741C" w:rsidRDefault="003E0B17" w:rsidP="003C214B">
      <w:pPr>
        <w:pStyle w:val="BodyText"/>
        <w:spacing w:before="1"/>
        <w:ind w:left="990" w:right="115" w:hanging="270"/>
        <w:jc w:val="both"/>
        <w:rPr>
          <w:rFonts w:ascii="Arial" w:hAnsi="Arial" w:cs="Arial"/>
          <w:b/>
          <w:sz w:val="22"/>
          <w:szCs w:val="22"/>
        </w:rPr>
      </w:pPr>
      <w:r w:rsidRPr="0096741C">
        <w:rPr>
          <w:rFonts w:ascii="Arial" w:hAnsi="Arial" w:cs="Arial"/>
          <w:b/>
          <w:sz w:val="22"/>
          <w:szCs w:val="22"/>
        </w:rPr>
        <w:tab/>
      </w:r>
    </w:p>
    <w:p w:rsidR="00B97EC1" w:rsidRDefault="008A1183" w:rsidP="003C214B">
      <w:pPr>
        <w:ind w:left="990" w:hanging="270"/>
        <w:jc w:val="both"/>
        <w:rPr>
          <w:sz w:val="22"/>
          <w:szCs w:val="22"/>
        </w:rPr>
      </w:pPr>
      <w:r>
        <w:rPr>
          <w:sz w:val="22"/>
          <w:szCs w:val="22"/>
        </w:rPr>
        <w:t xml:space="preserve">iii) </w:t>
      </w:r>
      <w:r w:rsidR="00F022CE" w:rsidRPr="0096741C">
        <w:rPr>
          <w:sz w:val="22"/>
          <w:szCs w:val="22"/>
        </w:rPr>
        <w:t>Entire execution of the work will be done at the project site.</w:t>
      </w:r>
    </w:p>
    <w:p w:rsidR="00B97EC1" w:rsidRDefault="00B97EC1" w:rsidP="0061000C">
      <w:pPr>
        <w:pStyle w:val="ListParagraph"/>
        <w:numPr>
          <w:ilvl w:val="0"/>
          <w:numId w:val="1"/>
        </w:numPr>
        <w:jc w:val="both"/>
        <w:rPr>
          <w:b/>
          <w:sz w:val="22"/>
          <w:szCs w:val="22"/>
        </w:rPr>
      </w:pPr>
      <w:r w:rsidRPr="0061000C">
        <w:rPr>
          <w:b/>
          <w:sz w:val="22"/>
          <w:szCs w:val="22"/>
        </w:rPr>
        <w:t>Project Site</w:t>
      </w:r>
    </w:p>
    <w:p w:rsidR="0061000C" w:rsidRPr="0061000C" w:rsidRDefault="0061000C" w:rsidP="0061000C">
      <w:pPr>
        <w:pStyle w:val="ListParagraph"/>
        <w:jc w:val="both"/>
        <w:rPr>
          <w:b/>
          <w:sz w:val="22"/>
          <w:szCs w:val="22"/>
        </w:rPr>
      </w:pPr>
    </w:p>
    <w:p w:rsidR="00F4045E" w:rsidRDefault="00A740E4" w:rsidP="0058477C">
      <w:pPr>
        <w:pStyle w:val="ListParagraph"/>
        <w:contextualSpacing w:val="0"/>
        <w:jc w:val="both"/>
        <w:rPr>
          <w:sz w:val="22"/>
          <w:szCs w:val="22"/>
        </w:rPr>
      </w:pPr>
      <w:r>
        <w:rPr>
          <w:sz w:val="22"/>
          <w:szCs w:val="22"/>
        </w:rPr>
        <w:t xml:space="preserve">Conservation Centre, </w:t>
      </w:r>
      <w:proofErr w:type="spellStart"/>
      <w:r w:rsidRPr="00A740E4">
        <w:rPr>
          <w:sz w:val="22"/>
          <w:szCs w:val="22"/>
        </w:rPr>
        <w:t>Chhatrapati</w:t>
      </w:r>
      <w:proofErr w:type="spellEnd"/>
      <w:r w:rsidR="003C633B">
        <w:rPr>
          <w:sz w:val="22"/>
          <w:szCs w:val="22"/>
        </w:rPr>
        <w:t xml:space="preserve"> </w:t>
      </w:r>
      <w:proofErr w:type="spellStart"/>
      <w:r w:rsidRPr="00A740E4">
        <w:rPr>
          <w:sz w:val="22"/>
          <w:szCs w:val="22"/>
        </w:rPr>
        <w:t>Shivaji</w:t>
      </w:r>
      <w:proofErr w:type="spellEnd"/>
      <w:r w:rsidR="003C633B">
        <w:rPr>
          <w:sz w:val="22"/>
          <w:szCs w:val="22"/>
        </w:rPr>
        <w:t xml:space="preserve"> </w:t>
      </w:r>
      <w:proofErr w:type="spellStart"/>
      <w:r w:rsidRPr="00A740E4">
        <w:rPr>
          <w:sz w:val="22"/>
          <w:szCs w:val="22"/>
        </w:rPr>
        <w:t>Maharaj</w:t>
      </w:r>
      <w:proofErr w:type="spellEnd"/>
      <w:r w:rsidR="003C633B">
        <w:rPr>
          <w:sz w:val="22"/>
          <w:szCs w:val="22"/>
        </w:rPr>
        <w:t xml:space="preserve"> </w:t>
      </w:r>
      <w:proofErr w:type="spellStart"/>
      <w:r w:rsidRPr="00A740E4">
        <w:rPr>
          <w:sz w:val="22"/>
          <w:szCs w:val="22"/>
        </w:rPr>
        <w:t>Vastu</w:t>
      </w:r>
      <w:proofErr w:type="spellEnd"/>
      <w:r w:rsidR="003C633B">
        <w:rPr>
          <w:sz w:val="22"/>
          <w:szCs w:val="22"/>
        </w:rPr>
        <w:t xml:space="preserve"> </w:t>
      </w:r>
      <w:r w:rsidRPr="00A740E4">
        <w:rPr>
          <w:sz w:val="22"/>
          <w:szCs w:val="22"/>
        </w:rPr>
        <w:t>Sangrahalaya</w:t>
      </w:r>
      <w:proofErr w:type="gramStart"/>
      <w:r>
        <w:rPr>
          <w:b/>
          <w:sz w:val="22"/>
          <w:szCs w:val="22"/>
        </w:rPr>
        <w:t>,</w:t>
      </w:r>
      <w:r>
        <w:rPr>
          <w:sz w:val="22"/>
          <w:szCs w:val="22"/>
        </w:rPr>
        <w:t>159</w:t>
      </w:r>
      <w:proofErr w:type="gramEnd"/>
      <w:r>
        <w:rPr>
          <w:sz w:val="22"/>
          <w:szCs w:val="22"/>
        </w:rPr>
        <w:t xml:space="preserve">-161 Mahatma Gandhi Road, </w:t>
      </w:r>
      <w:r w:rsidRPr="006621F7">
        <w:rPr>
          <w:sz w:val="22"/>
          <w:szCs w:val="22"/>
        </w:rPr>
        <w:t xml:space="preserve">Fort, Mumbai </w:t>
      </w:r>
      <w:r>
        <w:rPr>
          <w:sz w:val="22"/>
          <w:szCs w:val="22"/>
        </w:rPr>
        <w:t>–</w:t>
      </w:r>
      <w:r w:rsidRPr="006621F7">
        <w:rPr>
          <w:sz w:val="22"/>
          <w:szCs w:val="22"/>
        </w:rPr>
        <w:t xml:space="preserve"> 400023</w:t>
      </w:r>
      <w:r>
        <w:rPr>
          <w:sz w:val="22"/>
          <w:szCs w:val="22"/>
        </w:rPr>
        <w:t>.</w:t>
      </w:r>
    </w:p>
    <w:p w:rsidR="00F4045E" w:rsidRDefault="00F4045E" w:rsidP="0061000C">
      <w:pPr>
        <w:pStyle w:val="ListParagraph"/>
        <w:numPr>
          <w:ilvl w:val="0"/>
          <w:numId w:val="1"/>
        </w:numPr>
        <w:jc w:val="both"/>
        <w:rPr>
          <w:b/>
          <w:sz w:val="22"/>
          <w:szCs w:val="22"/>
        </w:rPr>
      </w:pPr>
      <w:r w:rsidRPr="0061000C">
        <w:rPr>
          <w:b/>
          <w:sz w:val="22"/>
          <w:szCs w:val="22"/>
        </w:rPr>
        <w:t>Selection</w:t>
      </w:r>
    </w:p>
    <w:p w:rsidR="00E77FB8" w:rsidRPr="0061000C" w:rsidRDefault="00E77FB8" w:rsidP="00E77FB8">
      <w:pPr>
        <w:pStyle w:val="ListParagraph"/>
        <w:jc w:val="both"/>
        <w:rPr>
          <w:b/>
          <w:sz w:val="22"/>
          <w:szCs w:val="22"/>
        </w:rPr>
      </w:pPr>
    </w:p>
    <w:p w:rsidR="00023319" w:rsidRDefault="00E77FB8" w:rsidP="00E77FB8">
      <w:pPr>
        <w:ind w:left="720"/>
        <w:jc w:val="both"/>
        <w:rPr>
          <w:sz w:val="22"/>
          <w:szCs w:val="22"/>
        </w:rPr>
      </w:pPr>
      <w:r w:rsidRPr="008A1183">
        <w:rPr>
          <w:color w:val="232323"/>
          <w:sz w:val="22"/>
          <w:szCs w:val="22"/>
        </w:rPr>
        <w:t>i)</w:t>
      </w:r>
      <w:r w:rsidR="00015DB3" w:rsidRPr="00E77FB8">
        <w:rPr>
          <w:sz w:val="22"/>
          <w:szCs w:val="22"/>
        </w:rPr>
        <w:t>Tender</w:t>
      </w:r>
      <w:r w:rsidR="0058477C" w:rsidRPr="00E77FB8">
        <w:rPr>
          <w:sz w:val="22"/>
          <w:szCs w:val="22"/>
        </w:rPr>
        <w:t>er</w:t>
      </w:r>
      <w:r w:rsidR="00015DB3" w:rsidRPr="00E77FB8">
        <w:rPr>
          <w:sz w:val="22"/>
          <w:szCs w:val="22"/>
        </w:rPr>
        <w:t xml:space="preserve"> needs to fill up and submit </w:t>
      </w:r>
      <w:r w:rsidR="00015DB3" w:rsidRPr="00E77FB8">
        <w:rPr>
          <w:b/>
          <w:sz w:val="22"/>
          <w:szCs w:val="22"/>
        </w:rPr>
        <w:t>Annexure I</w:t>
      </w:r>
      <w:r w:rsidR="00015DB3" w:rsidRPr="00E77FB8">
        <w:rPr>
          <w:sz w:val="22"/>
          <w:szCs w:val="22"/>
        </w:rPr>
        <w:t xml:space="preserve"> attached herewith and necessary documents forming part of Annexure I.</w:t>
      </w:r>
    </w:p>
    <w:p w:rsidR="00E77FB8" w:rsidRPr="00E77FB8" w:rsidRDefault="00E77FB8" w:rsidP="00E77FB8">
      <w:pPr>
        <w:ind w:left="720"/>
        <w:jc w:val="both"/>
        <w:rPr>
          <w:sz w:val="22"/>
          <w:szCs w:val="22"/>
        </w:rPr>
      </w:pPr>
      <w:r>
        <w:rPr>
          <w:color w:val="232323"/>
          <w:sz w:val="22"/>
          <w:szCs w:val="22"/>
        </w:rPr>
        <w:t>ii) Detailed proposal with fees for the scope of work of this tender.</w:t>
      </w:r>
    </w:p>
    <w:p w:rsidR="00F60F44" w:rsidRPr="00087B57" w:rsidRDefault="00F60F44" w:rsidP="00087B57">
      <w:pPr>
        <w:spacing w:after="0"/>
        <w:ind w:left="720"/>
        <w:jc w:val="both"/>
        <w:rPr>
          <w:sz w:val="22"/>
          <w:szCs w:val="22"/>
        </w:rPr>
      </w:pPr>
      <w:bookmarkStart w:id="0" w:name="_GoBack"/>
      <w:bookmarkEnd w:id="0"/>
      <w:r w:rsidRPr="00087B57">
        <w:rPr>
          <w:sz w:val="22"/>
          <w:szCs w:val="22"/>
        </w:rPr>
        <w:t>Tenders duly completed and signed should be enclosed in a sealed envelope</w:t>
      </w:r>
      <w:r w:rsidR="003C633B">
        <w:rPr>
          <w:sz w:val="22"/>
          <w:szCs w:val="22"/>
        </w:rPr>
        <w:t xml:space="preserve"> </w:t>
      </w:r>
      <w:proofErr w:type="spellStart"/>
      <w:r w:rsidR="0058477C">
        <w:rPr>
          <w:sz w:val="22"/>
          <w:szCs w:val="22"/>
        </w:rPr>
        <w:t>superscribed</w:t>
      </w:r>
      <w:proofErr w:type="spellEnd"/>
      <w:r w:rsidR="0058477C">
        <w:rPr>
          <w:sz w:val="22"/>
          <w:szCs w:val="22"/>
        </w:rPr>
        <w:t xml:space="preserve"> “Tender Notice E13</w:t>
      </w:r>
      <w:r w:rsidR="00C7791B">
        <w:rPr>
          <w:sz w:val="22"/>
          <w:szCs w:val="22"/>
        </w:rPr>
        <w:t>1</w:t>
      </w:r>
      <w:r w:rsidR="0058477C">
        <w:rPr>
          <w:sz w:val="22"/>
          <w:szCs w:val="22"/>
        </w:rPr>
        <w:t xml:space="preserve"> -</w:t>
      </w:r>
      <w:r w:rsidRPr="00087B57">
        <w:rPr>
          <w:bCs/>
          <w:sz w:val="22"/>
          <w:szCs w:val="22"/>
        </w:rPr>
        <w:t>Consultancy, software and reorganization of server data“</w:t>
      </w:r>
      <w:r w:rsidRPr="00087B57">
        <w:rPr>
          <w:sz w:val="22"/>
          <w:szCs w:val="22"/>
        </w:rPr>
        <w:t xml:space="preserve">and send to : Assistant Director (Administration) </w:t>
      </w:r>
      <w:proofErr w:type="spellStart"/>
      <w:r w:rsidRPr="00087B57">
        <w:rPr>
          <w:sz w:val="22"/>
          <w:szCs w:val="22"/>
        </w:rPr>
        <w:t>Chhatrapati</w:t>
      </w:r>
      <w:proofErr w:type="spellEnd"/>
      <w:r w:rsidR="003C633B">
        <w:rPr>
          <w:sz w:val="22"/>
          <w:szCs w:val="22"/>
        </w:rPr>
        <w:t xml:space="preserve"> </w:t>
      </w:r>
      <w:proofErr w:type="spellStart"/>
      <w:r w:rsidRPr="00087B57">
        <w:rPr>
          <w:sz w:val="22"/>
          <w:szCs w:val="22"/>
        </w:rPr>
        <w:t>Shivaji</w:t>
      </w:r>
      <w:proofErr w:type="spellEnd"/>
      <w:r w:rsidR="003C633B">
        <w:rPr>
          <w:sz w:val="22"/>
          <w:szCs w:val="22"/>
        </w:rPr>
        <w:t xml:space="preserve"> </w:t>
      </w:r>
      <w:proofErr w:type="spellStart"/>
      <w:r w:rsidRPr="00087B57">
        <w:rPr>
          <w:sz w:val="22"/>
          <w:szCs w:val="22"/>
        </w:rPr>
        <w:t>Maharaj</w:t>
      </w:r>
      <w:proofErr w:type="spellEnd"/>
      <w:r w:rsidR="003C633B">
        <w:rPr>
          <w:sz w:val="22"/>
          <w:szCs w:val="22"/>
        </w:rPr>
        <w:t xml:space="preserve"> </w:t>
      </w:r>
      <w:proofErr w:type="spellStart"/>
      <w:r w:rsidRPr="00087B57">
        <w:rPr>
          <w:sz w:val="22"/>
          <w:szCs w:val="22"/>
        </w:rPr>
        <w:t>Vastu</w:t>
      </w:r>
      <w:proofErr w:type="spellEnd"/>
      <w:r w:rsidR="003C633B">
        <w:rPr>
          <w:sz w:val="22"/>
          <w:szCs w:val="22"/>
        </w:rPr>
        <w:t xml:space="preserve"> </w:t>
      </w:r>
      <w:proofErr w:type="spellStart"/>
      <w:r w:rsidRPr="00087B57">
        <w:rPr>
          <w:sz w:val="22"/>
          <w:szCs w:val="22"/>
        </w:rPr>
        <w:t>Sangrahalaya</w:t>
      </w:r>
      <w:proofErr w:type="spellEnd"/>
      <w:r w:rsidRPr="00087B57">
        <w:rPr>
          <w:sz w:val="22"/>
          <w:szCs w:val="22"/>
        </w:rPr>
        <w:t xml:space="preserve">, 159-161,M G Road, Fort, Mumbai 400 023. </w:t>
      </w:r>
    </w:p>
    <w:p w:rsidR="002B0C79" w:rsidRDefault="002B0C79" w:rsidP="00F60F44">
      <w:pPr>
        <w:spacing w:after="0"/>
        <w:ind w:left="720"/>
        <w:jc w:val="both"/>
        <w:rPr>
          <w:sz w:val="22"/>
          <w:szCs w:val="22"/>
        </w:rPr>
      </w:pPr>
    </w:p>
    <w:p w:rsidR="002B0C79" w:rsidRPr="00087B57" w:rsidRDefault="002B0C79" w:rsidP="00087B57">
      <w:pPr>
        <w:ind w:firstLine="720"/>
        <w:jc w:val="both"/>
        <w:rPr>
          <w:sz w:val="22"/>
          <w:szCs w:val="22"/>
        </w:rPr>
      </w:pPr>
      <w:r w:rsidRPr="00087B57">
        <w:rPr>
          <w:b/>
          <w:sz w:val="22"/>
          <w:szCs w:val="22"/>
        </w:rPr>
        <w:t>Last date of submission of Tenders</w:t>
      </w:r>
      <w:r w:rsidRPr="00087B57">
        <w:rPr>
          <w:sz w:val="22"/>
          <w:szCs w:val="22"/>
        </w:rPr>
        <w:t>: 18</w:t>
      </w:r>
      <w:r w:rsidRPr="00087B57">
        <w:rPr>
          <w:sz w:val="22"/>
          <w:szCs w:val="22"/>
          <w:vertAlign w:val="superscript"/>
        </w:rPr>
        <w:t>th</w:t>
      </w:r>
      <w:r w:rsidRPr="00087B57">
        <w:rPr>
          <w:sz w:val="22"/>
          <w:szCs w:val="22"/>
        </w:rPr>
        <w:t xml:space="preserve"> February 2022 (before 16.00 hours)</w:t>
      </w:r>
    </w:p>
    <w:p w:rsidR="002B0C79" w:rsidRPr="006621F7" w:rsidRDefault="002B0C79" w:rsidP="00087B57">
      <w:pPr>
        <w:pStyle w:val="ListParagraph"/>
        <w:jc w:val="both"/>
        <w:rPr>
          <w:sz w:val="22"/>
          <w:szCs w:val="22"/>
        </w:rPr>
      </w:pPr>
      <w:proofErr w:type="spellStart"/>
      <w:r w:rsidRPr="006621F7">
        <w:rPr>
          <w:sz w:val="22"/>
          <w:szCs w:val="22"/>
        </w:rPr>
        <w:t>Chhatrapati</w:t>
      </w:r>
      <w:proofErr w:type="spellEnd"/>
      <w:r w:rsidR="003C633B">
        <w:rPr>
          <w:sz w:val="22"/>
          <w:szCs w:val="22"/>
        </w:rPr>
        <w:t xml:space="preserve"> </w:t>
      </w:r>
      <w:proofErr w:type="spellStart"/>
      <w:r w:rsidRPr="006621F7">
        <w:rPr>
          <w:sz w:val="22"/>
          <w:szCs w:val="22"/>
        </w:rPr>
        <w:t>Shivaji</w:t>
      </w:r>
      <w:proofErr w:type="spellEnd"/>
      <w:r w:rsidR="003C633B">
        <w:rPr>
          <w:sz w:val="22"/>
          <w:szCs w:val="22"/>
        </w:rPr>
        <w:t xml:space="preserve"> </w:t>
      </w:r>
      <w:proofErr w:type="spellStart"/>
      <w:r w:rsidRPr="006621F7">
        <w:rPr>
          <w:sz w:val="22"/>
          <w:szCs w:val="22"/>
        </w:rPr>
        <w:t>Maharaj</w:t>
      </w:r>
      <w:proofErr w:type="spellEnd"/>
      <w:r w:rsidR="003C633B">
        <w:rPr>
          <w:sz w:val="22"/>
          <w:szCs w:val="22"/>
        </w:rPr>
        <w:t xml:space="preserve"> </w:t>
      </w:r>
      <w:proofErr w:type="spellStart"/>
      <w:r w:rsidRPr="006621F7">
        <w:rPr>
          <w:sz w:val="22"/>
          <w:szCs w:val="22"/>
        </w:rPr>
        <w:t>Vastu</w:t>
      </w:r>
      <w:proofErr w:type="spellEnd"/>
      <w:r w:rsidR="003C633B">
        <w:rPr>
          <w:sz w:val="22"/>
          <w:szCs w:val="22"/>
        </w:rPr>
        <w:t xml:space="preserve"> </w:t>
      </w:r>
      <w:proofErr w:type="spellStart"/>
      <w:r w:rsidRPr="006621F7">
        <w:rPr>
          <w:sz w:val="22"/>
          <w:szCs w:val="22"/>
        </w:rPr>
        <w:t>Sangrahalaya</w:t>
      </w:r>
      <w:proofErr w:type="spellEnd"/>
      <w:r w:rsidRPr="006621F7">
        <w:rPr>
          <w:sz w:val="22"/>
          <w:szCs w:val="22"/>
        </w:rPr>
        <w:t xml:space="preserve"> is free to accept any tender in whole or in part and reserve the right to reject any or all tenders in whole or in part. Any tender that may not have been duly completed and signed will be considered invalid.</w:t>
      </w:r>
    </w:p>
    <w:p w:rsidR="002B0C79" w:rsidRPr="00F60F44" w:rsidRDefault="002B0C79" w:rsidP="00F60F44">
      <w:pPr>
        <w:spacing w:after="0"/>
        <w:ind w:left="720"/>
        <w:jc w:val="both"/>
        <w:rPr>
          <w:b/>
          <w:bCs/>
          <w:sz w:val="22"/>
          <w:szCs w:val="22"/>
          <w:u w:val="single"/>
        </w:rPr>
      </w:pPr>
    </w:p>
    <w:p w:rsidR="006332DB" w:rsidRDefault="006332DB" w:rsidP="006332DB">
      <w:pPr>
        <w:jc w:val="both"/>
        <w:rPr>
          <w:b/>
          <w:sz w:val="22"/>
          <w:szCs w:val="22"/>
        </w:rPr>
      </w:pPr>
    </w:p>
    <w:sectPr w:rsidR="006332DB" w:rsidSect="004E69E0">
      <w:pgSz w:w="12240" w:h="15840" w:code="1"/>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FFD"/>
    <w:multiLevelType w:val="hybridMultilevel"/>
    <w:tmpl w:val="5AD409E8"/>
    <w:lvl w:ilvl="0" w:tplc="1BD897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D908D3"/>
    <w:multiLevelType w:val="hybridMultilevel"/>
    <w:tmpl w:val="8C3071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5E3FAA"/>
    <w:multiLevelType w:val="hybridMultilevel"/>
    <w:tmpl w:val="C186CFE6"/>
    <w:lvl w:ilvl="0" w:tplc="EED273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03476"/>
    <w:multiLevelType w:val="hybridMultilevel"/>
    <w:tmpl w:val="277AB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D641B"/>
    <w:multiLevelType w:val="hybridMultilevel"/>
    <w:tmpl w:val="5EDA4E18"/>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E9E4E42"/>
    <w:multiLevelType w:val="hybridMultilevel"/>
    <w:tmpl w:val="1F30CCE8"/>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1E74725"/>
    <w:multiLevelType w:val="hybridMultilevel"/>
    <w:tmpl w:val="D766FF60"/>
    <w:lvl w:ilvl="0" w:tplc="60F2BD4E">
      <w:start w:val="1"/>
      <w:numFmt w:val="lowerRoman"/>
      <w:lvlText w:val="%1)"/>
      <w:lvlJc w:val="left"/>
      <w:pPr>
        <w:ind w:left="1440" w:hanging="720"/>
      </w:pPr>
      <w:rPr>
        <w:rFonts w:hint="default"/>
        <w:color w:val="2323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6179F"/>
    <w:multiLevelType w:val="hybridMultilevel"/>
    <w:tmpl w:val="49D4A0A2"/>
    <w:lvl w:ilvl="0" w:tplc="176285D8">
      <w:start w:val="1"/>
      <w:numFmt w:val="lowerRoman"/>
      <w:lvlText w:val="%1)"/>
      <w:lvlJc w:val="left"/>
      <w:pPr>
        <w:ind w:left="1440" w:hanging="720"/>
      </w:pPr>
      <w:rPr>
        <w:rFonts w:hint="default"/>
        <w:color w:val="2323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491824"/>
    <w:multiLevelType w:val="hybridMultilevel"/>
    <w:tmpl w:val="67AA41C8"/>
    <w:lvl w:ilvl="0" w:tplc="CBD41492">
      <w:start w:val="1"/>
      <w:numFmt w:val="lowerRoman"/>
      <w:lvlText w:val="%1)"/>
      <w:lvlJc w:val="left"/>
      <w:pPr>
        <w:ind w:left="1440" w:hanging="720"/>
      </w:pPr>
      <w:rPr>
        <w:rFonts w:hint="default"/>
        <w:color w:val="2323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77561A"/>
    <w:multiLevelType w:val="hybridMultilevel"/>
    <w:tmpl w:val="62FCE4B2"/>
    <w:lvl w:ilvl="0" w:tplc="7AB884F0">
      <w:start w:val="1"/>
      <w:numFmt w:val="lowerRoman"/>
      <w:lvlText w:val="%1)"/>
      <w:lvlJc w:val="left"/>
      <w:pPr>
        <w:ind w:left="1440" w:hanging="720"/>
      </w:pPr>
      <w:rPr>
        <w:rFonts w:hint="default"/>
        <w:color w:val="2323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1F7792"/>
    <w:multiLevelType w:val="hybridMultilevel"/>
    <w:tmpl w:val="FADA253C"/>
    <w:lvl w:ilvl="0" w:tplc="AC2C92CA">
      <w:start w:val="1"/>
      <w:numFmt w:val="lowerRoman"/>
      <w:lvlText w:val="%1)"/>
      <w:lvlJc w:val="left"/>
      <w:pPr>
        <w:ind w:left="1080" w:hanging="72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E2FCE"/>
    <w:multiLevelType w:val="hybridMultilevel"/>
    <w:tmpl w:val="5D40C5C0"/>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EBE6FB1"/>
    <w:multiLevelType w:val="hybridMultilevel"/>
    <w:tmpl w:val="6B285454"/>
    <w:lvl w:ilvl="0" w:tplc="0409001B">
      <w:start w:val="1"/>
      <w:numFmt w:val="lowerRoman"/>
      <w:lvlText w:val="%1."/>
      <w:lvlJc w:val="righ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nsid w:val="32B03C21"/>
    <w:multiLevelType w:val="hybridMultilevel"/>
    <w:tmpl w:val="F2368DE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A33A3"/>
    <w:multiLevelType w:val="hybridMultilevel"/>
    <w:tmpl w:val="4B324360"/>
    <w:lvl w:ilvl="0" w:tplc="04090013">
      <w:start w:val="1"/>
      <w:numFmt w:val="upperRoman"/>
      <w:lvlText w:val="%1."/>
      <w:lvlJc w:val="right"/>
      <w:pPr>
        <w:ind w:left="1541" w:hanging="36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5">
    <w:nsid w:val="36465A85"/>
    <w:multiLevelType w:val="hybridMultilevel"/>
    <w:tmpl w:val="C4E03A8E"/>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9B046BA"/>
    <w:multiLevelType w:val="hybridMultilevel"/>
    <w:tmpl w:val="6360C3E2"/>
    <w:lvl w:ilvl="0" w:tplc="8EE6B918">
      <w:start w:val="1"/>
      <w:numFmt w:val="lowerRoman"/>
      <w:lvlText w:val="%1)"/>
      <w:lvlJc w:val="left"/>
      <w:pPr>
        <w:ind w:left="1080" w:hanging="72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802F1"/>
    <w:multiLevelType w:val="hybridMultilevel"/>
    <w:tmpl w:val="E99CC430"/>
    <w:lvl w:ilvl="0" w:tplc="04090001">
      <w:start w:val="1"/>
      <w:numFmt w:val="bullet"/>
      <w:lvlText w:val=""/>
      <w:lvlJc w:val="left"/>
      <w:pPr>
        <w:ind w:left="1540" w:hanging="360"/>
      </w:pPr>
      <w:rPr>
        <w:rFonts w:ascii="Symbol" w:hAnsi="Symbol"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nsid w:val="40AC5802"/>
    <w:multiLevelType w:val="hybridMultilevel"/>
    <w:tmpl w:val="0F5C94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25FC0"/>
    <w:multiLevelType w:val="hybridMultilevel"/>
    <w:tmpl w:val="42BA6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1892A7E"/>
    <w:multiLevelType w:val="hybridMultilevel"/>
    <w:tmpl w:val="1784748E"/>
    <w:lvl w:ilvl="0" w:tplc="50A8B108">
      <w:start w:val="2"/>
      <w:numFmt w:val="lowerRoman"/>
      <w:lvlText w:val="%1)"/>
      <w:lvlJc w:val="left"/>
      <w:pPr>
        <w:ind w:left="1440" w:hanging="720"/>
      </w:pPr>
      <w:rPr>
        <w:rFonts w:hint="default"/>
        <w:color w:val="2323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02D15"/>
    <w:multiLevelType w:val="hybridMultilevel"/>
    <w:tmpl w:val="56240354"/>
    <w:lvl w:ilvl="0" w:tplc="1BD8970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2B05F8"/>
    <w:multiLevelType w:val="hybridMultilevel"/>
    <w:tmpl w:val="707A6FD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435AE"/>
    <w:multiLevelType w:val="hybridMultilevel"/>
    <w:tmpl w:val="12CEC0E8"/>
    <w:lvl w:ilvl="0" w:tplc="0409001B">
      <w:start w:val="1"/>
      <w:numFmt w:val="lowerRoman"/>
      <w:lvlText w:val="%1."/>
      <w:lvlJc w:val="righ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4">
    <w:nsid w:val="5CA2775C"/>
    <w:multiLevelType w:val="hybridMultilevel"/>
    <w:tmpl w:val="7DEC398A"/>
    <w:lvl w:ilvl="0" w:tplc="5148B9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867A50"/>
    <w:multiLevelType w:val="hybridMultilevel"/>
    <w:tmpl w:val="7BC847DA"/>
    <w:lvl w:ilvl="0" w:tplc="D81E85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6435C"/>
    <w:multiLevelType w:val="hybridMultilevel"/>
    <w:tmpl w:val="BC70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7D4D2E"/>
    <w:multiLevelType w:val="hybridMultilevel"/>
    <w:tmpl w:val="2CC6FADE"/>
    <w:lvl w:ilvl="0" w:tplc="0409001B">
      <w:start w:val="1"/>
      <w:numFmt w:val="lowerRoman"/>
      <w:lvlText w:val="%1."/>
      <w:lvlJc w:val="right"/>
      <w:pPr>
        <w:ind w:left="1541" w:hanging="36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8">
    <w:nsid w:val="6BFC73B0"/>
    <w:multiLevelType w:val="hybridMultilevel"/>
    <w:tmpl w:val="10F49D3C"/>
    <w:lvl w:ilvl="0" w:tplc="80862DB4">
      <w:start w:val="1"/>
      <w:numFmt w:val="decimal"/>
      <w:lvlText w:val="%1."/>
      <w:lvlJc w:val="left"/>
      <w:pPr>
        <w:ind w:left="820" w:hanging="360"/>
      </w:pPr>
      <w:rPr>
        <w:rFonts w:ascii="RobotoRegular" w:eastAsia="RobotoRegular" w:hAnsi="RobotoRegular" w:cs="RobotoRegular" w:hint="default"/>
        <w:color w:val="232323"/>
        <w:spacing w:val="-2"/>
        <w:w w:val="100"/>
        <w:sz w:val="21"/>
        <w:szCs w:val="21"/>
        <w:lang w:val="en-US" w:eastAsia="en-US" w:bidi="ar-SA"/>
      </w:rPr>
    </w:lvl>
    <w:lvl w:ilvl="1" w:tplc="9F480070">
      <w:numFmt w:val="bullet"/>
      <w:lvlText w:val="•"/>
      <w:lvlJc w:val="left"/>
      <w:pPr>
        <w:ind w:left="1662" w:hanging="360"/>
      </w:pPr>
      <w:rPr>
        <w:rFonts w:hint="default"/>
        <w:lang w:val="en-US" w:eastAsia="en-US" w:bidi="ar-SA"/>
      </w:rPr>
    </w:lvl>
    <w:lvl w:ilvl="2" w:tplc="1C30C7DE">
      <w:numFmt w:val="bullet"/>
      <w:lvlText w:val="•"/>
      <w:lvlJc w:val="left"/>
      <w:pPr>
        <w:ind w:left="2505" w:hanging="360"/>
      </w:pPr>
      <w:rPr>
        <w:rFonts w:hint="default"/>
        <w:lang w:val="en-US" w:eastAsia="en-US" w:bidi="ar-SA"/>
      </w:rPr>
    </w:lvl>
    <w:lvl w:ilvl="3" w:tplc="1D3AA884">
      <w:numFmt w:val="bullet"/>
      <w:lvlText w:val="•"/>
      <w:lvlJc w:val="left"/>
      <w:pPr>
        <w:ind w:left="3347" w:hanging="360"/>
      </w:pPr>
      <w:rPr>
        <w:rFonts w:hint="default"/>
        <w:lang w:val="en-US" w:eastAsia="en-US" w:bidi="ar-SA"/>
      </w:rPr>
    </w:lvl>
    <w:lvl w:ilvl="4" w:tplc="553A2E18">
      <w:numFmt w:val="bullet"/>
      <w:lvlText w:val="•"/>
      <w:lvlJc w:val="left"/>
      <w:pPr>
        <w:ind w:left="4190" w:hanging="360"/>
      </w:pPr>
      <w:rPr>
        <w:rFonts w:hint="default"/>
        <w:lang w:val="en-US" w:eastAsia="en-US" w:bidi="ar-SA"/>
      </w:rPr>
    </w:lvl>
    <w:lvl w:ilvl="5" w:tplc="B1941BF8">
      <w:numFmt w:val="bullet"/>
      <w:lvlText w:val="•"/>
      <w:lvlJc w:val="left"/>
      <w:pPr>
        <w:ind w:left="5033" w:hanging="360"/>
      </w:pPr>
      <w:rPr>
        <w:rFonts w:hint="default"/>
        <w:lang w:val="en-US" w:eastAsia="en-US" w:bidi="ar-SA"/>
      </w:rPr>
    </w:lvl>
    <w:lvl w:ilvl="6" w:tplc="40902B32">
      <w:numFmt w:val="bullet"/>
      <w:lvlText w:val="•"/>
      <w:lvlJc w:val="left"/>
      <w:pPr>
        <w:ind w:left="5875" w:hanging="360"/>
      </w:pPr>
      <w:rPr>
        <w:rFonts w:hint="default"/>
        <w:lang w:val="en-US" w:eastAsia="en-US" w:bidi="ar-SA"/>
      </w:rPr>
    </w:lvl>
    <w:lvl w:ilvl="7" w:tplc="9F0AD926">
      <w:numFmt w:val="bullet"/>
      <w:lvlText w:val="•"/>
      <w:lvlJc w:val="left"/>
      <w:pPr>
        <w:ind w:left="6718" w:hanging="360"/>
      </w:pPr>
      <w:rPr>
        <w:rFonts w:hint="default"/>
        <w:lang w:val="en-US" w:eastAsia="en-US" w:bidi="ar-SA"/>
      </w:rPr>
    </w:lvl>
    <w:lvl w:ilvl="8" w:tplc="4456EE90">
      <w:numFmt w:val="bullet"/>
      <w:lvlText w:val="•"/>
      <w:lvlJc w:val="left"/>
      <w:pPr>
        <w:ind w:left="7561" w:hanging="360"/>
      </w:pPr>
      <w:rPr>
        <w:rFonts w:hint="default"/>
        <w:lang w:val="en-US" w:eastAsia="en-US" w:bidi="ar-SA"/>
      </w:rPr>
    </w:lvl>
  </w:abstractNum>
  <w:abstractNum w:abstractNumId="29">
    <w:nsid w:val="708872CD"/>
    <w:multiLevelType w:val="hybridMultilevel"/>
    <w:tmpl w:val="53763566"/>
    <w:lvl w:ilvl="0" w:tplc="9270799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264D2D"/>
    <w:multiLevelType w:val="hybridMultilevel"/>
    <w:tmpl w:val="F90CF144"/>
    <w:lvl w:ilvl="0" w:tplc="793A3B9C">
      <w:numFmt w:val="bullet"/>
      <w:lvlText w:val=""/>
      <w:lvlJc w:val="left"/>
      <w:pPr>
        <w:ind w:left="820" w:hanging="360"/>
      </w:pPr>
      <w:rPr>
        <w:rFonts w:ascii="Symbol" w:eastAsia="Symbol" w:hAnsi="Symbol" w:cs="Symbol" w:hint="default"/>
        <w:color w:val="232323"/>
        <w:w w:val="100"/>
        <w:sz w:val="21"/>
        <w:szCs w:val="21"/>
        <w:lang w:val="en-US" w:eastAsia="en-US" w:bidi="ar-SA"/>
      </w:rPr>
    </w:lvl>
    <w:lvl w:ilvl="1" w:tplc="25DAA92A">
      <w:numFmt w:val="bullet"/>
      <w:lvlText w:val="•"/>
      <w:lvlJc w:val="left"/>
      <w:pPr>
        <w:ind w:left="1662" w:hanging="360"/>
      </w:pPr>
      <w:rPr>
        <w:rFonts w:hint="default"/>
        <w:lang w:val="en-US" w:eastAsia="en-US" w:bidi="ar-SA"/>
      </w:rPr>
    </w:lvl>
    <w:lvl w:ilvl="2" w:tplc="4DB0C478">
      <w:numFmt w:val="bullet"/>
      <w:lvlText w:val="•"/>
      <w:lvlJc w:val="left"/>
      <w:pPr>
        <w:ind w:left="2505" w:hanging="360"/>
      </w:pPr>
      <w:rPr>
        <w:rFonts w:hint="default"/>
        <w:lang w:val="en-US" w:eastAsia="en-US" w:bidi="ar-SA"/>
      </w:rPr>
    </w:lvl>
    <w:lvl w:ilvl="3" w:tplc="A0E84FFE">
      <w:numFmt w:val="bullet"/>
      <w:lvlText w:val="•"/>
      <w:lvlJc w:val="left"/>
      <w:pPr>
        <w:ind w:left="3347" w:hanging="360"/>
      </w:pPr>
      <w:rPr>
        <w:rFonts w:hint="default"/>
        <w:lang w:val="en-US" w:eastAsia="en-US" w:bidi="ar-SA"/>
      </w:rPr>
    </w:lvl>
    <w:lvl w:ilvl="4" w:tplc="56742220">
      <w:numFmt w:val="bullet"/>
      <w:lvlText w:val="•"/>
      <w:lvlJc w:val="left"/>
      <w:pPr>
        <w:ind w:left="4190" w:hanging="360"/>
      </w:pPr>
      <w:rPr>
        <w:rFonts w:hint="default"/>
        <w:lang w:val="en-US" w:eastAsia="en-US" w:bidi="ar-SA"/>
      </w:rPr>
    </w:lvl>
    <w:lvl w:ilvl="5" w:tplc="70A4A3DC">
      <w:numFmt w:val="bullet"/>
      <w:lvlText w:val="•"/>
      <w:lvlJc w:val="left"/>
      <w:pPr>
        <w:ind w:left="5033" w:hanging="360"/>
      </w:pPr>
      <w:rPr>
        <w:rFonts w:hint="default"/>
        <w:lang w:val="en-US" w:eastAsia="en-US" w:bidi="ar-SA"/>
      </w:rPr>
    </w:lvl>
    <w:lvl w:ilvl="6" w:tplc="A25AF32A">
      <w:numFmt w:val="bullet"/>
      <w:lvlText w:val="•"/>
      <w:lvlJc w:val="left"/>
      <w:pPr>
        <w:ind w:left="5875" w:hanging="360"/>
      </w:pPr>
      <w:rPr>
        <w:rFonts w:hint="default"/>
        <w:lang w:val="en-US" w:eastAsia="en-US" w:bidi="ar-SA"/>
      </w:rPr>
    </w:lvl>
    <w:lvl w:ilvl="7" w:tplc="44C6C3DC">
      <w:numFmt w:val="bullet"/>
      <w:lvlText w:val="•"/>
      <w:lvlJc w:val="left"/>
      <w:pPr>
        <w:ind w:left="6718" w:hanging="360"/>
      </w:pPr>
      <w:rPr>
        <w:rFonts w:hint="default"/>
        <w:lang w:val="en-US" w:eastAsia="en-US" w:bidi="ar-SA"/>
      </w:rPr>
    </w:lvl>
    <w:lvl w:ilvl="8" w:tplc="638A1876">
      <w:numFmt w:val="bullet"/>
      <w:lvlText w:val="•"/>
      <w:lvlJc w:val="left"/>
      <w:pPr>
        <w:ind w:left="7561" w:hanging="360"/>
      </w:pPr>
      <w:rPr>
        <w:rFonts w:hint="default"/>
        <w:lang w:val="en-US" w:eastAsia="en-US" w:bidi="ar-SA"/>
      </w:rPr>
    </w:lvl>
  </w:abstractNum>
  <w:abstractNum w:abstractNumId="31">
    <w:nsid w:val="73F95ACB"/>
    <w:multiLevelType w:val="hybridMultilevel"/>
    <w:tmpl w:val="48C2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D49B6"/>
    <w:multiLevelType w:val="hybridMultilevel"/>
    <w:tmpl w:val="C26C2378"/>
    <w:lvl w:ilvl="0" w:tplc="E38CF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546B0C"/>
    <w:multiLevelType w:val="hybridMultilevel"/>
    <w:tmpl w:val="21A8B4A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A42039F"/>
    <w:multiLevelType w:val="hybridMultilevel"/>
    <w:tmpl w:val="20FA7676"/>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7C3D7A0F"/>
    <w:multiLevelType w:val="hybridMultilevel"/>
    <w:tmpl w:val="E7C4D9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
  </w:num>
  <w:num w:numId="3">
    <w:abstractNumId w:val="35"/>
  </w:num>
  <w:num w:numId="4">
    <w:abstractNumId w:val="13"/>
  </w:num>
  <w:num w:numId="5">
    <w:abstractNumId w:val="18"/>
  </w:num>
  <w:num w:numId="6">
    <w:abstractNumId w:val="22"/>
  </w:num>
  <w:num w:numId="7">
    <w:abstractNumId w:val="34"/>
  </w:num>
  <w:num w:numId="8">
    <w:abstractNumId w:val="15"/>
  </w:num>
  <w:num w:numId="9">
    <w:abstractNumId w:val="5"/>
  </w:num>
  <w:num w:numId="10">
    <w:abstractNumId w:val="4"/>
  </w:num>
  <w:num w:numId="11">
    <w:abstractNumId w:val="11"/>
  </w:num>
  <w:num w:numId="12">
    <w:abstractNumId w:val="19"/>
  </w:num>
  <w:num w:numId="13">
    <w:abstractNumId w:val="33"/>
  </w:num>
  <w:num w:numId="14">
    <w:abstractNumId w:val="3"/>
  </w:num>
  <w:num w:numId="15">
    <w:abstractNumId w:val="28"/>
  </w:num>
  <w:num w:numId="16">
    <w:abstractNumId w:val="14"/>
  </w:num>
  <w:num w:numId="17">
    <w:abstractNumId w:val="27"/>
  </w:num>
  <w:num w:numId="18">
    <w:abstractNumId w:val="30"/>
  </w:num>
  <w:num w:numId="19">
    <w:abstractNumId w:val="23"/>
  </w:num>
  <w:num w:numId="20">
    <w:abstractNumId w:val="12"/>
  </w:num>
  <w:num w:numId="21">
    <w:abstractNumId w:val="17"/>
  </w:num>
  <w:num w:numId="22">
    <w:abstractNumId w:val="2"/>
  </w:num>
  <w:num w:numId="23">
    <w:abstractNumId w:val="26"/>
  </w:num>
  <w:num w:numId="24">
    <w:abstractNumId w:val="9"/>
  </w:num>
  <w:num w:numId="25">
    <w:abstractNumId w:val="7"/>
  </w:num>
  <w:num w:numId="26">
    <w:abstractNumId w:val="6"/>
  </w:num>
  <w:num w:numId="27">
    <w:abstractNumId w:val="10"/>
  </w:num>
  <w:num w:numId="28">
    <w:abstractNumId w:val="16"/>
  </w:num>
  <w:num w:numId="29">
    <w:abstractNumId w:val="24"/>
  </w:num>
  <w:num w:numId="30">
    <w:abstractNumId w:val="32"/>
  </w:num>
  <w:num w:numId="31">
    <w:abstractNumId w:val="25"/>
  </w:num>
  <w:num w:numId="32">
    <w:abstractNumId w:val="0"/>
  </w:num>
  <w:num w:numId="33">
    <w:abstractNumId w:val="21"/>
  </w:num>
  <w:num w:numId="34">
    <w:abstractNumId w:val="20"/>
  </w:num>
  <w:num w:numId="35">
    <w:abstractNumId w:val="29"/>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202"/>
    <w:rsid w:val="00015DB3"/>
    <w:rsid w:val="00023319"/>
    <w:rsid w:val="000247E5"/>
    <w:rsid w:val="00033D58"/>
    <w:rsid w:val="00046C52"/>
    <w:rsid w:val="00087B57"/>
    <w:rsid w:val="001065CE"/>
    <w:rsid w:val="00122654"/>
    <w:rsid w:val="001428DF"/>
    <w:rsid w:val="00150E5B"/>
    <w:rsid w:val="001A351C"/>
    <w:rsid w:val="001D7962"/>
    <w:rsid w:val="002028EE"/>
    <w:rsid w:val="0021100F"/>
    <w:rsid w:val="002147F7"/>
    <w:rsid w:val="00237463"/>
    <w:rsid w:val="00272FAE"/>
    <w:rsid w:val="00276713"/>
    <w:rsid w:val="002B0C79"/>
    <w:rsid w:val="00341D26"/>
    <w:rsid w:val="0036528C"/>
    <w:rsid w:val="003B70C9"/>
    <w:rsid w:val="003C214B"/>
    <w:rsid w:val="003C633B"/>
    <w:rsid w:val="003D0B5D"/>
    <w:rsid w:val="003D27E8"/>
    <w:rsid w:val="003D5AB8"/>
    <w:rsid w:val="003E0B17"/>
    <w:rsid w:val="0040618C"/>
    <w:rsid w:val="00427D75"/>
    <w:rsid w:val="00484C3D"/>
    <w:rsid w:val="004A647F"/>
    <w:rsid w:val="004E69E0"/>
    <w:rsid w:val="004F48DD"/>
    <w:rsid w:val="0058477C"/>
    <w:rsid w:val="005924F9"/>
    <w:rsid w:val="005C1A5D"/>
    <w:rsid w:val="005E1B1A"/>
    <w:rsid w:val="0061000C"/>
    <w:rsid w:val="006332DB"/>
    <w:rsid w:val="006621F7"/>
    <w:rsid w:val="0066767B"/>
    <w:rsid w:val="006A2A38"/>
    <w:rsid w:val="006B030C"/>
    <w:rsid w:val="006E0080"/>
    <w:rsid w:val="0073289E"/>
    <w:rsid w:val="00740E89"/>
    <w:rsid w:val="00770496"/>
    <w:rsid w:val="007C6F09"/>
    <w:rsid w:val="008A1183"/>
    <w:rsid w:val="008F0224"/>
    <w:rsid w:val="0092517C"/>
    <w:rsid w:val="00960108"/>
    <w:rsid w:val="0096741C"/>
    <w:rsid w:val="009C6D2F"/>
    <w:rsid w:val="009F78C0"/>
    <w:rsid w:val="00A00C51"/>
    <w:rsid w:val="00A263FE"/>
    <w:rsid w:val="00A740E4"/>
    <w:rsid w:val="00A76709"/>
    <w:rsid w:val="00AF025C"/>
    <w:rsid w:val="00AF0E55"/>
    <w:rsid w:val="00AF6753"/>
    <w:rsid w:val="00B0745D"/>
    <w:rsid w:val="00B71B1E"/>
    <w:rsid w:val="00B96D30"/>
    <w:rsid w:val="00B97EC1"/>
    <w:rsid w:val="00BC18D1"/>
    <w:rsid w:val="00BE4C97"/>
    <w:rsid w:val="00BF41CC"/>
    <w:rsid w:val="00C37C0A"/>
    <w:rsid w:val="00C7791B"/>
    <w:rsid w:val="00C96104"/>
    <w:rsid w:val="00CF1BDA"/>
    <w:rsid w:val="00D05202"/>
    <w:rsid w:val="00D12CEE"/>
    <w:rsid w:val="00E026F1"/>
    <w:rsid w:val="00E34134"/>
    <w:rsid w:val="00E77FB8"/>
    <w:rsid w:val="00EA15ED"/>
    <w:rsid w:val="00F022CE"/>
    <w:rsid w:val="00F4045E"/>
    <w:rsid w:val="00F60F44"/>
    <w:rsid w:val="00F80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02"/>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5202"/>
    <w:pPr>
      <w:ind w:left="720"/>
      <w:contextualSpacing/>
    </w:pPr>
  </w:style>
  <w:style w:type="paragraph" w:styleId="BodyText">
    <w:name w:val="Body Text"/>
    <w:basedOn w:val="Normal"/>
    <w:link w:val="BodyTextChar"/>
    <w:uiPriority w:val="1"/>
    <w:qFormat/>
    <w:rsid w:val="00E34134"/>
    <w:pPr>
      <w:widowControl w:val="0"/>
      <w:autoSpaceDE w:val="0"/>
      <w:autoSpaceDN w:val="0"/>
      <w:spacing w:after="0" w:line="240" w:lineRule="auto"/>
      <w:ind w:left="820"/>
    </w:pPr>
    <w:rPr>
      <w:rFonts w:ascii="RobotoRegular" w:eastAsia="RobotoRegular" w:hAnsi="RobotoRegular" w:cs="RobotoRegular"/>
      <w:sz w:val="21"/>
      <w:szCs w:val="21"/>
    </w:rPr>
  </w:style>
  <w:style w:type="character" w:customStyle="1" w:styleId="BodyTextChar">
    <w:name w:val="Body Text Char"/>
    <w:basedOn w:val="DefaultParagraphFont"/>
    <w:link w:val="BodyText"/>
    <w:uiPriority w:val="1"/>
    <w:rsid w:val="00E34134"/>
    <w:rPr>
      <w:rFonts w:ascii="RobotoRegular" w:eastAsia="RobotoRegular" w:hAnsi="RobotoRegular" w:cs="RobotoRegular"/>
      <w:sz w:val="21"/>
      <w:szCs w:val="21"/>
    </w:rPr>
  </w:style>
  <w:style w:type="paragraph" w:styleId="BalloonText">
    <w:name w:val="Balloon Text"/>
    <w:basedOn w:val="Normal"/>
    <w:link w:val="BalloonTextChar"/>
    <w:uiPriority w:val="99"/>
    <w:semiHidden/>
    <w:unhideWhenUsed/>
    <w:rsid w:val="00C3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C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F8EF-70F4-469B-B4AD-681DA704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71</cp:revision>
  <cp:lastPrinted>2022-02-17T11:26:00Z</cp:lastPrinted>
  <dcterms:created xsi:type="dcterms:W3CDTF">2020-12-28T05:59:00Z</dcterms:created>
  <dcterms:modified xsi:type="dcterms:W3CDTF">2022-02-17T11:40:00Z</dcterms:modified>
</cp:coreProperties>
</file>