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7" w:rsidRPr="00D02380" w:rsidRDefault="009E3967" w:rsidP="009E3967">
      <w:pPr>
        <w:spacing w:after="0"/>
        <w:jc w:val="center"/>
        <w:rPr>
          <w:rFonts w:ascii="Arial" w:hAnsi="Arial" w:cs="Arial"/>
        </w:rPr>
      </w:pPr>
      <w:proofErr w:type="spellStart"/>
      <w:r w:rsidRPr="00D02380">
        <w:rPr>
          <w:rFonts w:ascii="Arial" w:hAnsi="Arial" w:cs="Arial"/>
          <w:b/>
        </w:rPr>
        <w:t>Chhatrapati</w:t>
      </w:r>
      <w:proofErr w:type="spellEnd"/>
      <w:r>
        <w:rPr>
          <w:rFonts w:ascii="Arial" w:hAnsi="Arial" w:cs="Arial"/>
          <w:b/>
        </w:rPr>
        <w:t xml:space="preserve"> </w:t>
      </w:r>
      <w:proofErr w:type="spellStart"/>
      <w:r w:rsidRPr="00D02380">
        <w:rPr>
          <w:rFonts w:ascii="Arial" w:hAnsi="Arial" w:cs="Arial"/>
          <w:b/>
        </w:rPr>
        <w:t>Shivaji</w:t>
      </w:r>
      <w:proofErr w:type="spellEnd"/>
      <w:r>
        <w:rPr>
          <w:rFonts w:ascii="Arial" w:hAnsi="Arial" w:cs="Arial"/>
          <w:b/>
        </w:rPr>
        <w:t xml:space="preserve"> </w:t>
      </w:r>
      <w:proofErr w:type="spellStart"/>
      <w:r w:rsidRPr="00D02380">
        <w:rPr>
          <w:rFonts w:ascii="Arial" w:hAnsi="Arial" w:cs="Arial"/>
          <w:b/>
        </w:rPr>
        <w:t>Maharaj</w:t>
      </w:r>
      <w:proofErr w:type="spellEnd"/>
      <w:r>
        <w:rPr>
          <w:rFonts w:ascii="Arial" w:hAnsi="Arial" w:cs="Arial"/>
          <w:b/>
        </w:rPr>
        <w:t xml:space="preserve"> </w:t>
      </w:r>
      <w:proofErr w:type="spellStart"/>
      <w:r w:rsidRPr="00D02380">
        <w:rPr>
          <w:rFonts w:ascii="Arial" w:hAnsi="Arial" w:cs="Arial"/>
          <w:b/>
        </w:rPr>
        <w:t>Vastu</w:t>
      </w:r>
      <w:proofErr w:type="spellEnd"/>
      <w:r>
        <w:rPr>
          <w:rFonts w:ascii="Arial" w:hAnsi="Arial" w:cs="Arial"/>
          <w:b/>
        </w:rPr>
        <w:t xml:space="preserve"> </w:t>
      </w:r>
      <w:proofErr w:type="spellStart"/>
      <w:r w:rsidRPr="00D02380">
        <w:rPr>
          <w:rFonts w:ascii="Arial" w:hAnsi="Arial" w:cs="Arial"/>
          <w:b/>
        </w:rPr>
        <w:t>Sangrahalaya</w:t>
      </w:r>
      <w:proofErr w:type="spellEnd"/>
      <w:r w:rsidRPr="00D02380">
        <w:rPr>
          <w:rFonts w:ascii="Arial" w:hAnsi="Arial" w:cs="Arial"/>
          <w:b/>
        </w:rPr>
        <w:br/>
      </w:r>
      <w:r w:rsidRPr="00D02380">
        <w:rPr>
          <w:rFonts w:ascii="Arial" w:hAnsi="Arial" w:cs="Arial"/>
        </w:rPr>
        <w:t>159-161 Mahatma Gandhi Road</w:t>
      </w:r>
      <w:proofErr w:type="gramStart"/>
      <w:r w:rsidRPr="00D02380">
        <w:rPr>
          <w:rFonts w:ascii="Arial" w:hAnsi="Arial" w:cs="Arial"/>
        </w:rPr>
        <w:t>,</w:t>
      </w:r>
      <w:proofErr w:type="gramEnd"/>
      <w:r w:rsidRPr="00D02380">
        <w:rPr>
          <w:rFonts w:ascii="Arial" w:hAnsi="Arial" w:cs="Arial"/>
        </w:rPr>
        <w:br/>
        <w:t>Fort, Mumbai - 400023</w:t>
      </w:r>
      <w:r w:rsidRPr="00D02380">
        <w:rPr>
          <w:rFonts w:ascii="Arial" w:hAnsi="Arial" w:cs="Arial"/>
        </w:rPr>
        <w:br/>
        <w:t>Maharashtra, India.</w:t>
      </w:r>
    </w:p>
    <w:p w:rsidR="009E3967" w:rsidRPr="00D02380" w:rsidRDefault="009E3967" w:rsidP="009E3967">
      <w:pPr>
        <w:spacing w:after="0" w:line="240" w:lineRule="auto"/>
        <w:rPr>
          <w:rFonts w:ascii="Arial" w:hAnsi="Arial" w:cs="Arial"/>
        </w:rPr>
      </w:pPr>
      <w:r w:rsidRPr="00D02380">
        <w:rPr>
          <w:rFonts w:ascii="Arial" w:hAnsi="Arial" w:cs="Arial"/>
        </w:rPr>
        <w:t xml:space="preserve">Tender </w:t>
      </w:r>
      <w:proofErr w:type="spellStart"/>
      <w:r w:rsidRPr="00D02380">
        <w:rPr>
          <w:rFonts w:ascii="Arial" w:hAnsi="Arial" w:cs="Arial"/>
        </w:rPr>
        <w:t>No.CSMVS</w:t>
      </w:r>
      <w:proofErr w:type="spellEnd"/>
      <w:r w:rsidRPr="00D02380">
        <w:rPr>
          <w:rFonts w:ascii="Arial" w:hAnsi="Arial" w:cs="Arial"/>
        </w:rPr>
        <w:t>/</w:t>
      </w:r>
      <w:r w:rsidRPr="00D02380">
        <w:rPr>
          <w:rFonts w:ascii="Arial" w:hAnsi="Arial" w:cs="Arial"/>
          <w:b/>
        </w:rPr>
        <w:t>E</w:t>
      </w:r>
      <w:r>
        <w:rPr>
          <w:rFonts w:ascii="Arial" w:hAnsi="Arial" w:cs="Arial"/>
          <w:b/>
        </w:rPr>
        <w:t>153</w:t>
      </w:r>
      <w:r w:rsidRPr="00D02380">
        <w:rPr>
          <w:rFonts w:ascii="Arial" w:hAnsi="Arial" w:cs="Arial"/>
        </w:rPr>
        <w:t>/202</w:t>
      </w:r>
      <w:r>
        <w:rPr>
          <w:rFonts w:ascii="Arial" w:hAnsi="Arial" w:cs="Arial"/>
        </w:rPr>
        <w:t>2</w:t>
      </w:r>
      <w:r w:rsidRPr="00D02380">
        <w:rPr>
          <w:rFonts w:ascii="Arial" w:hAnsi="Arial" w:cs="Arial"/>
        </w:rPr>
        <w:t>-2</w:t>
      </w:r>
      <w:r>
        <w:rPr>
          <w:rFonts w:ascii="Arial" w:hAnsi="Arial" w:cs="Arial"/>
        </w:rPr>
        <w:t>3</w:t>
      </w:r>
      <w:r w:rsidRPr="00D02380">
        <w:rPr>
          <w:rFonts w:ascii="Arial" w:hAnsi="Arial" w:cs="Arial"/>
        </w:rPr>
        <w:tab/>
      </w:r>
      <w:r w:rsidRPr="00D02380">
        <w:rPr>
          <w:rFonts w:ascii="Arial" w:hAnsi="Arial" w:cs="Arial"/>
        </w:rPr>
        <w:tab/>
      </w:r>
      <w:bookmarkStart w:id="0" w:name="_GoBack"/>
      <w:bookmarkEnd w:id="0"/>
      <w:r>
        <w:rPr>
          <w:rFonts w:ascii="Arial" w:hAnsi="Arial" w:cs="Arial"/>
        </w:rPr>
        <w:t xml:space="preserve">                                                        September 1,</w:t>
      </w:r>
      <w:r w:rsidR="00832866">
        <w:rPr>
          <w:rFonts w:ascii="Arial" w:hAnsi="Arial" w:cs="Arial"/>
        </w:rPr>
        <w:t xml:space="preserve"> </w:t>
      </w:r>
      <w:r>
        <w:rPr>
          <w:rFonts w:ascii="Arial" w:hAnsi="Arial" w:cs="Arial"/>
        </w:rPr>
        <w:t>2022</w:t>
      </w:r>
    </w:p>
    <w:p w:rsidR="009E3967" w:rsidRDefault="009E3967" w:rsidP="009E3967">
      <w:pPr>
        <w:spacing w:after="0" w:line="360" w:lineRule="auto"/>
        <w:jc w:val="center"/>
        <w:rPr>
          <w:rFonts w:ascii="Arial" w:hAnsi="Arial" w:cs="Arial"/>
          <w:b/>
          <w:u w:val="single"/>
        </w:rPr>
      </w:pPr>
      <w:r w:rsidRPr="00D02380">
        <w:rPr>
          <w:rFonts w:ascii="Arial" w:hAnsi="Arial" w:cs="Arial"/>
          <w:b/>
          <w:u w:val="single"/>
        </w:rPr>
        <w:t xml:space="preserve">TENDER NOTICE </w:t>
      </w:r>
      <w:r>
        <w:rPr>
          <w:rFonts w:ascii="Arial" w:hAnsi="Arial" w:cs="Arial"/>
          <w:b/>
          <w:u w:val="single"/>
        </w:rPr>
        <w:t>–</w:t>
      </w:r>
      <w:r w:rsidRPr="00D02380">
        <w:rPr>
          <w:rFonts w:ascii="Arial" w:hAnsi="Arial" w:cs="Arial"/>
          <w:b/>
          <w:u w:val="single"/>
        </w:rPr>
        <w:t xml:space="preserve"> E</w:t>
      </w:r>
      <w:r>
        <w:rPr>
          <w:rFonts w:ascii="Arial" w:hAnsi="Arial" w:cs="Arial"/>
          <w:b/>
          <w:u w:val="single"/>
        </w:rPr>
        <w:t>15</w:t>
      </w:r>
      <w:r w:rsidR="00832866">
        <w:rPr>
          <w:rFonts w:ascii="Arial" w:hAnsi="Arial" w:cs="Arial"/>
          <w:b/>
          <w:u w:val="single"/>
        </w:rPr>
        <w:t>3</w:t>
      </w:r>
      <w:r>
        <w:rPr>
          <w:rFonts w:ascii="Arial" w:hAnsi="Arial" w:cs="Arial"/>
          <w:b/>
          <w:u w:val="single"/>
        </w:rPr>
        <w:t xml:space="preserve"> </w:t>
      </w:r>
    </w:p>
    <w:p w:rsidR="00147E3D" w:rsidRPr="008D0B8A" w:rsidRDefault="00707D89" w:rsidP="00C24FA9">
      <w:pPr>
        <w:spacing w:line="276" w:lineRule="auto"/>
        <w:jc w:val="center"/>
        <w:rPr>
          <w:rFonts w:ascii="Times New Roman" w:hAnsi="Times New Roman" w:cs="Times New Roman"/>
          <w:b/>
          <w:bCs/>
          <w:lang w:val="en-US"/>
        </w:rPr>
      </w:pPr>
      <w:bookmarkStart w:id="1" w:name="_Hlk111883306"/>
      <w:r w:rsidRPr="008D0B8A">
        <w:rPr>
          <w:rFonts w:ascii="Times New Roman" w:hAnsi="Times New Roman" w:cs="Times New Roman"/>
          <w:b/>
          <w:bCs/>
          <w:lang w:val="en-US"/>
        </w:rPr>
        <w:t>A</w:t>
      </w:r>
      <w:r w:rsidR="00CF2B0E" w:rsidRPr="008D0B8A">
        <w:rPr>
          <w:rFonts w:ascii="Times New Roman" w:hAnsi="Times New Roman" w:cs="Times New Roman"/>
          <w:b/>
          <w:bCs/>
          <w:lang w:val="en-US"/>
        </w:rPr>
        <w:t xml:space="preserve">PPOINTMENT OF </w:t>
      </w:r>
      <w:r w:rsidR="008042CD" w:rsidRPr="008D0B8A">
        <w:rPr>
          <w:rFonts w:ascii="Times New Roman" w:hAnsi="Times New Roman" w:cs="Times New Roman"/>
          <w:b/>
          <w:bCs/>
          <w:lang w:val="en-US"/>
        </w:rPr>
        <w:t xml:space="preserve">A FIRM FOR RESEARCH, COORDINATION AND DESIGN OF THE PROPOSED MUMBAI GALLERY </w:t>
      </w:r>
      <w:r w:rsidRPr="008D0B8A">
        <w:rPr>
          <w:rFonts w:ascii="Times New Roman" w:hAnsi="Times New Roman" w:cs="Times New Roman"/>
          <w:b/>
          <w:bCs/>
          <w:lang w:val="en-US"/>
        </w:rPr>
        <w:t>AT</w:t>
      </w:r>
      <w:r w:rsidR="00C86EAB" w:rsidRPr="008D0B8A">
        <w:rPr>
          <w:rFonts w:ascii="Times New Roman" w:hAnsi="Times New Roman" w:cs="Times New Roman"/>
          <w:b/>
          <w:bCs/>
          <w:lang w:val="en-US"/>
        </w:rPr>
        <w:t xml:space="preserve"> CSMVS</w:t>
      </w:r>
      <w:r w:rsidR="00844DBB" w:rsidRPr="008D0B8A">
        <w:rPr>
          <w:rFonts w:ascii="Times New Roman" w:hAnsi="Times New Roman" w:cs="Times New Roman"/>
          <w:b/>
          <w:bCs/>
          <w:lang w:val="en-US"/>
        </w:rPr>
        <w:t>, MUMBAI</w:t>
      </w:r>
    </w:p>
    <w:tbl>
      <w:tblPr>
        <w:tblStyle w:val="TableGrid"/>
        <w:tblW w:w="0" w:type="auto"/>
        <w:tblInd w:w="137" w:type="dxa"/>
        <w:tblLook w:val="04A0"/>
      </w:tblPr>
      <w:tblGrid>
        <w:gridCol w:w="709"/>
        <w:gridCol w:w="5103"/>
        <w:gridCol w:w="3118"/>
      </w:tblGrid>
      <w:tr w:rsidR="0024072F" w:rsidRPr="008D0B8A" w:rsidTr="003B57D0">
        <w:tc>
          <w:tcPr>
            <w:tcW w:w="709" w:type="dxa"/>
          </w:tcPr>
          <w:bookmarkEnd w:id="1"/>
          <w:p w:rsidR="0024072F" w:rsidRPr="008D0B8A" w:rsidRDefault="0024072F" w:rsidP="00C24FA9">
            <w:pPr>
              <w:spacing w:line="276" w:lineRule="auto"/>
              <w:jc w:val="center"/>
              <w:rPr>
                <w:rFonts w:ascii="Times New Roman" w:hAnsi="Times New Roman" w:cs="Times New Roman"/>
                <w:b/>
                <w:bCs/>
                <w:lang w:val="en-US"/>
              </w:rPr>
            </w:pPr>
            <w:proofErr w:type="spellStart"/>
            <w:r w:rsidRPr="008D0B8A">
              <w:rPr>
                <w:rFonts w:ascii="Times New Roman" w:hAnsi="Times New Roman" w:cs="Times New Roman"/>
                <w:b/>
                <w:bCs/>
                <w:lang w:val="en-US"/>
              </w:rPr>
              <w:t>S.No</w:t>
            </w:r>
            <w:proofErr w:type="spellEnd"/>
          </w:p>
        </w:tc>
        <w:tc>
          <w:tcPr>
            <w:tcW w:w="5103" w:type="dxa"/>
          </w:tcPr>
          <w:p w:rsidR="0024072F" w:rsidRPr="008D0B8A" w:rsidRDefault="0024072F" w:rsidP="00C24FA9">
            <w:pPr>
              <w:spacing w:line="276" w:lineRule="auto"/>
              <w:jc w:val="center"/>
              <w:rPr>
                <w:rFonts w:ascii="Times New Roman" w:hAnsi="Times New Roman" w:cs="Times New Roman"/>
                <w:b/>
                <w:bCs/>
                <w:lang w:val="en-US"/>
              </w:rPr>
            </w:pPr>
            <w:r w:rsidRPr="008D0B8A">
              <w:rPr>
                <w:rFonts w:ascii="Times New Roman" w:hAnsi="Times New Roman" w:cs="Times New Roman"/>
                <w:b/>
                <w:bCs/>
                <w:lang w:val="en-US"/>
              </w:rPr>
              <w:t>Milestone</w:t>
            </w:r>
          </w:p>
          <w:p w:rsidR="0050495F" w:rsidRPr="008D0B8A" w:rsidRDefault="0050495F" w:rsidP="00C24FA9">
            <w:pPr>
              <w:spacing w:line="276" w:lineRule="auto"/>
              <w:jc w:val="center"/>
              <w:rPr>
                <w:rFonts w:ascii="Times New Roman" w:hAnsi="Times New Roman" w:cs="Times New Roman"/>
                <w:b/>
                <w:bCs/>
                <w:lang w:val="en-US"/>
              </w:rPr>
            </w:pPr>
          </w:p>
        </w:tc>
        <w:tc>
          <w:tcPr>
            <w:tcW w:w="3118" w:type="dxa"/>
          </w:tcPr>
          <w:p w:rsidR="0024072F" w:rsidRPr="008D0B8A" w:rsidRDefault="0050495F" w:rsidP="00C24FA9">
            <w:pPr>
              <w:spacing w:line="276" w:lineRule="auto"/>
              <w:jc w:val="center"/>
              <w:rPr>
                <w:rFonts w:ascii="Times New Roman" w:hAnsi="Times New Roman" w:cs="Times New Roman"/>
                <w:b/>
                <w:bCs/>
                <w:lang w:val="en-US"/>
              </w:rPr>
            </w:pPr>
            <w:r w:rsidRPr="008D0B8A">
              <w:rPr>
                <w:rFonts w:ascii="Times New Roman" w:hAnsi="Times New Roman" w:cs="Times New Roman"/>
                <w:b/>
                <w:bCs/>
                <w:lang w:val="en-US"/>
              </w:rPr>
              <w:t>Important Date</w:t>
            </w:r>
          </w:p>
        </w:tc>
      </w:tr>
      <w:tr w:rsidR="0024072F" w:rsidRPr="008D0B8A" w:rsidTr="003B57D0">
        <w:tc>
          <w:tcPr>
            <w:tcW w:w="709" w:type="dxa"/>
          </w:tcPr>
          <w:p w:rsidR="0024072F" w:rsidRPr="008D0B8A" w:rsidRDefault="0024072F" w:rsidP="00C24FA9">
            <w:pPr>
              <w:spacing w:line="276" w:lineRule="auto"/>
              <w:rPr>
                <w:rFonts w:ascii="Times New Roman" w:hAnsi="Times New Roman" w:cs="Times New Roman"/>
                <w:lang w:val="en-US"/>
              </w:rPr>
            </w:pPr>
            <w:r w:rsidRPr="008D0B8A">
              <w:rPr>
                <w:rFonts w:ascii="Times New Roman" w:hAnsi="Times New Roman" w:cs="Times New Roman"/>
                <w:lang w:val="en-US"/>
              </w:rPr>
              <w:t>1.</w:t>
            </w:r>
          </w:p>
        </w:tc>
        <w:tc>
          <w:tcPr>
            <w:tcW w:w="5103" w:type="dxa"/>
          </w:tcPr>
          <w:p w:rsidR="0024072F" w:rsidRPr="008D0B8A" w:rsidRDefault="0024072F" w:rsidP="00C24FA9">
            <w:pPr>
              <w:spacing w:line="276" w:lineRule="auto"/>
              <w:rPr>
                <w:rFonts w:ascii="Times New Roman" w:hAnsi="Times New Roman" w:cs="Times New Roman"/>
                <w:lang w:val="en-US"/>
              </w:rPr>
            </w:pPr>
            <w:r w:rsidRPr="008D0B8A">
              <w:rPr>
                <w:rFonts w:ascii="Times New Roman" w:hAnsi="Times New Roman" w:cs="Times New Roman"/>
                <w:lang w:val="en-US"/>
              </w:rPr>
              <w:t xml:space="preserve">Announcement </w:t>
            </w:r>
            <w:r w:rsidR="0050495F" w:rsidRPr="008D0B8A">
              <w:rPr>
                <w:rFonts w:ascii="Times New Roman" w:hAnsi="Times New Roman" w:cs="Times New Roman"/>
                <w:lang w:val="en-US"/>
              </w:rPr>
              <w:t>of the Tender</w:t>
            </w:r>
          </w:p>
        </w:tc>
        <w:tc>
          <w:tcPr>
            <w:tcW w:w="3118" w:type="dxa"/>
          </w:tcPr>
          <w:p w:rsidR="0024072F" w:rsidRPr="008D0B8A" w:rsidRDefault="00832866" w:rsidP="00C24FA9">
            <w:pPr>
              <w:spacing w:line="276" w:lineRule="auto"/>
              <w:rPr>
                <w:rFonts w:ascii="Times New Roman" w:hAnsi="Times New Roman" w:cs="Times New Roman"/>
                <w:lang w:val="en-US"/>
              </w:rPr>
            </w:pPr>
            <w:r>
              <w:rPr>
                <w:rFonts w:ascii="Times New Roman" w:hAnsi="Times New Roman" w:cs="Times New Roman"/>
                <w:lang w:val="en-US"/>
              </w:rPr>
              <w:t>September 01, 2022</w:t>
            </w:r>
          </w:p>
        </w:tc>
      </w:tr>
      <w:tr w:rsidR="0024072F" w:rsidRPr="008D0B8A" w:rsidTr="003B57D0">
        <w:tc>
          <w:tcPr>
            <w:tcW w:w="709" w:type="dxa"/>
          </w:tcPr>
          <w:p w:rsidR="0024072F" w:rsidRPr="008D0B8A" w:rsidRDefault="0050495F" w:rsidP="00C24FA9">
            <w:pPr>
              <w:spacing w:line="276" w:lineRule="auto"/>
              <w:rPr>
                <w:rFonts w:ascii="Times New Roman" w:hAnsi="Times New Roman" w:cs="Times New Roman"/>
                <w:lang w:val="en-US"/>
              </w:rPr>
            </w:pPr>
            <w:r w:rsidRPr="008D0B8A">
              <w:rPr>
                <w:rFonts w:ascii="Times New Roman" w:hAnsi="Times New Roman" w:cs="Times New Roman"/>
                <w:lang w:val="en-US"/>
              </w:rPr>
              <w:t>2.</w:t>
            </w:r>
          </w:p>
        </w:tc>
        <w:tc>
          <w:tcPr>
            <w:tcW w:w="5103" w:type="dxa"/>
          </w:tcPr>
          <w:p w:rsidR="0024072F" w:rsidRPr="008D0B8A" w:rsidRDefault="0050495F" w:rsidP="00C24FA9">
            <w:pPr>
              <w:spacing w:line="276" w:lineRule="auto"/>
              <w:rPr>
                <w:rFonts w:ascii="Times New Roman" w:hAnsi="Times New Roman" w:cs="Times New Roman"/>
                <w:lang w:val="en-US"/>
              </w:rPr>
            </w:pPr>
            <w:r w:rsidRPr="008D0B8A">
              <w:rPr>
                <w:rFonts w:ascii="Times New Roman" w:hAnsi="Times New Roman" w:cs="Times New Roman"/>
                <w:lang w:val="en-US"/>
              </w:rPr>
              <w:t>Last date for submission of applications</w:t>
            </w:r>
          </w:p>
        </w:tc>
        <w:tc>
          <w:tcPr>
            <w:tcW w:w="3118" w:type="dxa"/>
          </w:tcPr>
          <w:p w:rsidR="0024072F" w:rsidRPr="008D0B8A" w:rsidRDefault="00832866" w:rsidP="00171FEB">
            <w:pPr>
              <w:spacing w:line="276" w:lineRule="auto"/>
              <w:rPr>
                <w:rFonts w:ascii="Times New Roman" w:hAnsi="Times New Roman" w:cs="Times New Roman"/>
                <w:lang w:val="en-US"/>
              </w:rPr>
            </w:pPr>
            <w:r>
              <w:rPr>
                <w:rFonts w:ascii="Times New Roman" w:hAnsi="Times New Roman" w:cs="Times New Roman"/>
                <w:lang w:val="en-US"/>
              </w:rPr>
              <w:t xml:space="preserve">September </w:t>
            </w:r>
            <w:r w:rsidR="00171FEB">
              <w:rPr>
                <w:rFonts w:ascii="Times New Roman" w:hAnsi="Times New Roman" w:cs="Times New Roman"/>
                <w:lang w:val="en-US"/>
              </w:rPr>
              <w:t>12</w:t>
            </w:r>
            <w:r>
              <w:rPr>
                <w:rFonts w:ascii="Times New Roman" w:hAnsi="Times New Roman" w:cs="Times New Roman"/>
                <w:lang w:val="en-US"/>
              </w:rPr>
              <w:t>, 2022</w:t>
            </w:r>
          </w:p>
        </w:tc>
      </w:tr>
      <w:tr w:rsidR="003B57D0" w:rsidRPr="008D0B8A" w:rsidTr="003B57D0">
        <w:tc>
          <w:tcPr>
            <w:tcW w:w="709" w:type="dxa"/>
          </w:tcPr>
          <w:p w:rsidR="003B57D0" w:rsidRPr="008D0B8A" w:rsidRDefault="00171FEB" w:rsidP="00C24FA9">
            <w:pPr>
              <w:spacing w:line="276" w:lineRule="auto"/>
              <w:rPr>
                <w:rFonts w:ascii="Times New Roman" w:hAnsi="Times New Roman" w:cs="Times New Roman"/>
                <w:lang w:val="en-US"/>
              </w:rPr>
            </w:pPr>
            <w:r>
              <w:rPr>
                <w:rFonts w:ascii="Times New Roman" w:hAnsi="Times New Roman" w:cs="Times New Roman"/>
                <w:lang w:val="en-US"/>
              </w:rPr>
              <w:t>3</w:t>
            </w:r>
            <w:r w:rsidR="003B57D0" w:rsidRPr="008D0B8A">
              <w:rPr>
                <w:rFonts w:ascii="Times New Roman" w:hAnsi="Times New Roman" w:cs="Times New Roman"/>
                <w:lang w:val="en-US"/>
              </w:rPr>
              <w:t>.</w:t>
            </w:r>
          </w:p>
        </w:tc>
        <w:tc>
          <w:tcPr>
            <w:tcW w:w="5103" w:type="dxa"/>
          </w:tcPr>
          <w:p w:rsidR="003B57D0" w:rsidRPr="008D0B8A" w:rsidRDefault="003B57D0" w:rsidP="00C24FA9">
            <w:pPr>
              <w:spacing w:line="276" w:lineRule="auto"/>
              <w:rPr>
                <w:rFonts w:ascii="Times New Roman" w:hAnsi="Times New Roman" w:cs="Times New Roman"/>
                <w:lang w:val="en-US"/>
              </w:rPr>
            </w:pPr>
            <w:r w:rsidRPr="008D0B8A">
              <w:rPr>
                <w:rFonts w:ascii="Times New Roman" w:hAnsi="Times New Roman" w:cs="Times New Roman"/>
                <w:lang w:val="en-US"/>
              </w:rPr>
              <w:t>Queries will only be entertained in writing via email to</w:t>
            </w:r>
          </w:p>
        </w:tc>
        <w:tc>
          <w:tcPr>
            <w:tcW w:w="3118" w:type="dxa"/>
          </w:tcPr>
          <w:p w:rsidR="003B57D0" w:rsidRPr="008D0B8A" w:rsidRDefault="003B57D0" w:rsidP="00C24FA9">
            <w:pPr>
              <w:spacing w:line="276" w:lineRule="auto"/>
              <w:rPr>
                <w:rFonts w:ascii="Times New Roman" w:hAnsi="Times New Roman" w:cs="Times New Roman"/>
                <w:lang w:val="en-US"/>
              </w:rPr>
            </w:pPr>
            <w:r w:rsidRPr="008D0B8A">
              <w:rPr>
                <w:rFonts w:ascii="Times New Roman" w:hAnsi="Times New Roman" w:cs="Times New Roman"/>
                <w:lang w:val="en-US"/>
              </w:rPr>
              <w:t xml:space="preserve">Ms. </w:t>
            </w:r>
            <w:proofErr w:type="spellStart"/>
            <w:r w:rsidRPr="008D0B8A">
              <w:rPr>
                <w:rFonts w:ascii="Times New Roman" w:hAnsi="Times New Roman" w:cs="Times New Roman"/>
                <w:lang w:val="en-US"/>
              </w:rPr>
              <w:t>Joyoti</w:t>
            </w:r>
            <w:proofErr w:type="spellEnd"/>
            <w:r w:rsidRPr="008D0B8A">
              <w:rPr>
                <w:rFonts w:ascii="Times New Roman" w:hAnsi="Times New Roman" w:cs="Times New Roman"/>
                <w:lang w:val="en-US"/>
              </w:rPr>
              <w:t xml:space="preserve"> Roy, </w:t>
            </w:r>
            <w:r w:rsidR="00580AE5">
              <w:rPr>
                <w:rFonts w:ascii="Times New Roman" w:hAnsi="Times New Roman" w:cs="Times New Roman"/>
                <w:lang w:val="en-US"/>
              </w:rPr>
              <w:t>centenary@csmvs.in</w:t>
            </w:r>
          </w:p>
        </w:tc>
      </w:tr>
    </w:tbl>
    <w:p w:rsidR="0024072F" w:rsidRPr="008D0B8A" w:rsidRDefault="0024072F" w:rsidP="00C24FA9">
      <w:pPr>
        <w:spacing w:line="276" w:lineRule="auto"/>
        <w:rPr>
          <w:rFonts w:ascii="Times New Roman" w:hAnsi="Times New Roman" w:cs="Times New Roman"/>
          <w:b/>
          <w:bCs/>
          <w:lang w:val="en-US"/>
        </w:rPr>
      </w:pPr>
    </w:p>
    <w:p w:rsidR="0070248D" w:rsidRPr="008D0B8A" w:rsidRDefault="00A419EE" w:rsidP="00C24FA9">
      <w:pPr>
        <w:spacing w:line="276" w:lineRule="auto"/>
        <w:rPr>
          <w:rFonts w:ascii="Times New Roman" w:hAnsi="Times New Roman" w:cs="Times New Roman"/>
          <w:b/>
          <w:bCs/>
          <w:lang w:val="en-US"/>
        </w:rPr>
      </w:pPr>
      <w:r w:rsidRPr="008D0B8A">
        <w:rPr>
          <w:rFonts w:ascii="Times New Roman" w:hAnsi="Times New Roman" w:cs="Times New Roman"/>
          <w:b/>
          <w:bCs/>
          <w:lang w:val="en-US"/>
        </w:rPr>
        <w:t xml:space="preserve">1. </w:t>
      </w:r>
      <w:r w:rsidR="0070248D" w:rsidRPr="008D0B8A">
        <w:rPr>
          <w:rFonts w:ascii="Times New Roman" w:hAnsi="Times New Roman" w:cs="Times New Roman"/>
          <w:b/>
          <w:bCs/>
          <w:lang w:val="en-US"/>
        </w:rPr>
        <w:t>Introduction</w:t>
      </w:r>
    </w:p>
    <w:p w:rsidR="0070248D" w:rsidRPr="008D0B8A" w:rsidRDefault="0070248D" w:rsidP="00225A0E">
      <w:pPr>
        <w:spacing w:line="276" w:lineRule="auto"/>
        <w:jc w:val="both"/>
        <w:rPr>
          <w:rFonts w:ascii="Times New Roman" w:hAnsi="Times New Roman" w:cs="Times New Roman"/>
          <w:lang w:val="en-US"/>
        </w:rPr>
      </w:pPr>
      <w:proofErr w:type="spellStart"/>
      <w:r w:rsidRPr="008D0B8A">
        <w:rPr>
          <w:rFonts w:ascii="Times New Roman" w:hAnsi="Times New Roman" w:cs="Times New Roman"/>
          <w:lang w:val="en-US"/>
        </w:rPr>
        <w:t>Chhatrapati</w:t>
      </w:r>
      <w:proofErr w:type="spellEnd"/>
      <w:r w:rsidRPr="008D0B8A">
        <w:rPr>
          <w:rFonts w:ascii="Times New Roman" w:hAnsi="Times New Roman" w:cs="Times New Roman"/>
          <w:lang w:val="en-US"/>
        </w:rPr>
        <w:t xml:space="preserve"> </w:t>
      </w:r>
      <w:proofErr w:type="spellStart"/>
      <w:r w:rsidRPr="008D0B8A">
        <w:rPr>
          <w:rFonts w:ascii="Times New Roman" w:hAnsi="Times New Roman" w:cs="Times New Roman"/>
          <w:lang w:val="en-US"/>
        </w:rPr>
        <w:t>Shivaji</w:t>
      </w:r>
      <w:proofErr w:type="spellEnd"/>
      <w:r w:rsidRPr="008D0B8A">
        <w:rPr>
          <w:rFonts w:ascii="Times New Roman" w:hAnsi="Times New Roman" w:cs="Times New Roman"/>
          <w:lang w:val="en-US"/>
        </w:rPr>
        <w:t xml:space="preserve"> </w:t>
      </w:r>
      <w:proofErr w:type="spellStart"/>
      <w:r w:rsidRPr="008D0B8A">
        <w:rPr>
          <w:rFonts w:ascii="Times New Roman" w:hAnsi="Times New Roman" w:cs="Times New Roman"/>
          <w:lang w:val="en-US"/>
        </w:rPr>
        <w:t>Maharaj</w:t>
      </w:r>
      <w:proofErr w:type="spellEnd"/>
      <w:r w:rsidRPr="008D0B8A">
        <w:rPr>
          <w:rFonts w:ascii="Times New Roman" w:hAnsi="Times New Roman" w:cs="Times New Roman"/>
          <w:lang w:val="en-US"/>
        </w:rPr>
        <w:t xml:space="preserve"> </w:t>
      </w:r>
      <w:proofErr w:type="spellStart"/>
      <w:r w:rsidRPr="008D0B8A">
        <w:rPr>
          <w:rFonts w:ascii="Times New Roman" w:hAnsi="Times New Roman" w:cs="Times New Roman"/>
          <w:lang w:val="en-US"/>
        </w:rPr>
        <w:t>Vastu</w:t>
      </w:r>
      <w:proofErr w:type="spellEnd"/>
      <w:r w:rsidRPr="008D0B8A">
        <w:rPr>
          <w:rFonts w:ascii="Times New Roman" w:hAnsi="Times New Roman" w:cs="Times New Roman"/>
          <w:lang w:val="en-US"/>
        </w:rPr>
        <w:t xml:space="preserve"> </w:t>
      </w:r>
      <w:proofErr w:type="spellStart"/>
      <w:r w:rsidRPr="008D0B8A">
        <w:rPr>
          <w:rFonts w:ascii="Times New Roman" w:hAnsi="Times New Roman" w:cs="Times New Roman"/>
          <w:lang w:val="en-US"/>
        </w:rPr>
        <w:t>Sangrahalaya</w:t>
      </w:r>
      <w:proofErr w:type="spellEnd"/>
      <w:r w:rsidRPr="008D0B8A">
        <w:rPr>
          <w:rFonts w:ascii="Times New Roman" w:hAnsi="Times New Roman" w:cs="Times New Roman"/>
          <w:lang w:val="en-US"/>
        </w:rPr>
        <w:t xml:space="preserve"> (CSMVS), Mumbai, is among the premier art, archaeology and natural history museums in India, housing over 70,000 art objects inside a Grade I Heritage Building and a UNESCO World Heritage Site – the Victorian and Art Deco Ensemble. </w:t>
      </w:r>
      <w:r w:rsidR="00183D7E" w:rsidRPr="008D0B8A">
        <w:rPr>
          <w:rFonts w:ascii="Times New Roman" w:hAnsi="Times New Roman" w:cs="Times New Roman"/>
          <w:lang w:val="en-US"/>
        </w:rPr>
        <w:t>In 2022-23 the Museum completes 100 years and on the occasion of its centenary it is organizing several programs, exhibitions and projects of repute</w:t>
      </w:r>
      <w:r w:rsidR="008042CD" w:rsidRPr="008D0B8A">
        <w:rPr>
          <w:rFonts w:ascii="Times New Roman" w:hAnsi="Times New Roman" w:cs="Times New Roman"/>
          <w:lang w:val="en-US"/>
        </w:rPr>
        <w:t>. One such important initiative is the establishment of a gallery dedicated to Mumbai – its history and its people.</w:t>
      </w:r>
    </w:p>
    <w:p w:rsidR="00183D7E" w:rsidRPr="008D0B8A" w:rsidRDefault="00183D7E" w:rsidP="00225A0E">
      <w:pPr>
        <w:spacing w:line="276" w:lineRule="auto"/>
        <w:jc w:val="both"/>
        <w:rPr>
          <w:rFonts w:ascii="Times New Roman" w:hAnsi="Times New Roman" w:cs="Times New Roman"/>
          <w:lang w:val="en-US"/>
        </w:rPr>
      </w:pPr>
      <w:r w:rsidRPr="008D0B8A">
        <w:rPr>
          <w:rFonts w:ascii="Times New Roman" w:hAnsi="Times New Roman" w:cs="Times New Roman"/>
          <w:lang w:val="en-US"/>
        </w:rPr>
        <w:t xml:space="preserve">This call for tender is for eligible </w:t>
      </w:r>
      <w:r w:rsidR="006C59A9" w:rsidRPr="008D0B8A">
        <w:rPr>
          <w:rFonts w:ascii="Times New Roman" w:hAnsi="Times New Roman" w:cs="Times New Roman"/>
          <w:lang w:val="en-US"/>
        </w:rPr>
        <w:t xml:space="preserve">firms that engage with research, visualization, design and coordination of thematic museum galleries. </w:t>
      </w:r>
      <w:bookmarkStart w:id="2" w:name="_Hlk111883468"/>
      <w:r w:rsidR="006C59A9" w:rsidRPr="008D0B8A">
        <w:rPr>
          <w:rFonts w:ascii="Times New Roman" w:hAnsi="Times New Roman" w:cs="Times New Roman"/>
          <w:lang w:val="en-US"/>
        </w:rPr>
        <w:t xml:space="preserve">CSMVS has a high-level advisory committee for the proposed content of the gallery and the firm will be required to work under the overall guidance of the Committee and the Director General. </w:t>
      </w:r>
      <w:r w:rsidR="0024072F" w:rsidRPr="008D0B8A">
        <w:rPr>
          <w:rFonts w:ascii="Times New Roman" w:hAnsi="Times New Roman" w:cs="Times New Roman"/>
          <w:lang w:val="en-US"/>
        </w:rPr>
        <w:t xml:space="preserve">The detailed terms and conditions </w:t>
      </w:r>
      <w:r w:rsidR="00AD4457" w:rsidRPr="008D0B8A">
        <w:rPr>
          <w:rFonts w:ascii="Times New Roman" w:hAnsi="Times New Roman" w:cs="Times New Roman"/>
          <w:lang w:val="en-US"/>
        </w:rPr>
        <w:t xml:space="preserve">for </w:t>
      </w:r>
      <w:r w:rsidR="007C0D58" w:rsidRPr="008D0B8A">
        <w:rPr>
          <w:rFonts w:ascii="Times New Roman" w:hAnsi="Times New Roman" w:cs="Times New Roman"/>
          <w:lang w:val="en-US"/>
        </w:rPr>
        <w:t xml:space="preserve">selection </w:t>
      </w:r>
      <w:r w:rsidR="0024072F" w:rsidRPr="008D0B8A">
        <w:rPr>
          <w:rFonts w:ascii="Times New Roman" w:hAnsi="Times New Roman" w:cs="Times New Roman"/>
          <w:lang w:val="en-US"/>
        </w:rPr>
        <w:t>are laid down below.</w:t>
      </w:r>
    </w:p>
    <w:bookmarkEnd w:id="2"/>
    <w:p w:rsidR="00707D89" w:rsidRPr="008D0B8A" w:rsidRDefault="00707D89" w:rsidP="00C24FA9">
      <w:pPr>
        <w:spacing w:line="276" w:lineRule="auto"/>
        <w:rPr>
          <w:rFonts w:ascii="Times New Roman" w:eastAsia="Times New Roman" w:hAnsi="Times New Roman" w:cs="Times New Roman"/>
          <w:b/>
          <w:bCs/>
          <w:i/>
          <w:iCs/>
        </w:rPr>
      </w:pPr>
      <w:r w:rsidRPr="008D0B8A">
        <w:rPr>
          <w:rFonts w:ascii="Times New Roman" w:eastAsia="Times New Roman" w:hAnsi="Times New Roman" w:cs="Times New Roman"/>
          <w:b/>
          <w:bCs/>
          <w:i/>
          <w:iCs/>
        </w:rPr>
        <w:t xml:space="preserve">2. </w:t>
      </w:r>
      <w:proofErr w:type="gramStart"/>
      <w:r w:rsidRPr="008D0B8A">
        <w:rPr>
          <w:rFonts w:ascii="Times New Roman" w:eastAsia="Times New Roman" w:hAnsi="Times New Roman" w:cs="Times New Roman"/>
          <w:b/>
          <w:bCs/>
          <w:i/>
          <w:iCs/>
        </w:rPr>
        <w:t>About</w:t>
      </w:r>
      <w:proofErr w:type="gramEnd"/>
      <w:r w:rsidRPr="008D0B8A">
        <w:rPr>
          <w:rFonts w:ascii="Times New Roman" w:eastAsia="Times New Roman" w:hAnsi="Times New Roman" w:cs="Times New Roman"/>
          <w:b/>
          <w:bCs/>
          <w:i/>
          <w:iCs/>
        </w:rPr>
        <w:t xml:space="preserve"> the </w:t>
      </w:r>
      <w:r w:rsidR="006C59A9" w:rsidRPr="008D0B8A">
        <w:rPr>
          <w:rFonts w:ascii="Times New Roman" w:eastAsia="Times New Roman" w:hAnsi="Times New Roman" w:cs="Times New Roman"/>
          <w:b/>
          <w:bCs/>
          <w:i/>
          <w:iCs/>
        </w:rPr>
        <w:t>‘MUMBAI GALLERY</w:t>
      </w:r>
      <w:r w:rsidRPr="008D0B8A">
        <w:rPr>
          <w:rFonts w:ascii="Times New Roman" w:eastAsia="Times New Roman" w:hAnsi="Times New Roman" w:cs="Times New Roman"/>
          <w:b/>
          <w:bCs/>
          <w:i/>
          <w:iCs/>
        </w:rPr>
        <w:t>’</w:t>
      </w:r>
    </w:p>
    <w:p w:rsidR="006C59A9" w:rsidRPr="008D0B8A" w:rsidRDefault="006C59A9" w:rsidP="00E84C64">
      <w:pPr>
        <w:spacing w:line="276" w:lineRule="auto"/>
        <w:jc w:val="both"/>
        <w:rPr>
          <w:rFonts w:ascii="Times New Roman" w:hAnsi="Times New Roman" w:cs="Times New Roman"/>
        </w:rPr>
      </w:pPr>
      <w:r w:rsidRPr="008D0B8A">
        <w:rPr>
          <w:rFonts w:ascii="Times New Roman" w:hAnsi="Times New Roman" w:cs="Times New Roman"/>
        </w:rPr>
        <w:t xml:space="preserve">The </w:t>
      </w:r>
      <w:r w:rsidR="009A73BF" w:rsidRPr="008D0B8A">
        <w:rPr>
          <w:rFonts w:ascii="Times New Roman" w:hAnsi="Times New Roman" w:cs="Times New Roman"/>
        </w:rPr>
        <w:t>Mumbai</w:t>
      </w:r>
      <w:r w:rsidRPr="008D0B8A">
        <w:rPr>
          <w:rFonts w:ascii="Times New Roman" w:hAnsi="Times New Roman" w:cs="Times New Roman"/>
        </w:rPr>
        <w:t xml:space="preserve"> Gallery will be the first gallery of its kind in Mumbai that will offer visitors to and from the city a never-before seen experience of the dynamic and ever-evolving </w:t>
      </w:r>
      <w:proofErr w:type="spellStart"/>
      <w:r w:rsidRPr="008D0B8A">
        <w:rPr>
          <w:rFonts w:ascii="Times New Roman" w:hAnsi="Times New Roman" w:cs="Times New Roman"/>
        </w:rPr>
        <w:t>cosmopolis</w:t>
      </w:r>
      <w:proofErr w:type="spellEnd"/>
      <w:r w:rsidRPr="008D0B8A">
        <w:rPr>
          <w:rFonts w:ascii="Times New Roman" w:hAnsi="Times New Roman" w:cs="Times New Roman"/>
        </w:rPr>
        <w:t xml:space="preserve"> in a comprehensive and </w:t>
      </w:r>
      <w:proofErr w:type="spellStart"/>
      <w:r w:rsidRPr="008D0B8A">
        <w:rPr>
          <w:rFonts w:ascii="Times New Roman" w:hAnsi="Times New Roman" w:cs="Times New Roman"/>
        </w:rPr>
        <w:t>sensorily</w:t>
      </w:r>
      <w:proofErr w:type="spellEnd"/>
      <w:r w:rsidRPr="008D0B8A">
        <w:rPr>
          <w:rFonts w:ascii="Times New Roman" w:hAnsi="Times New Roman" w:cs="Times New Roman"/>
        </w:rPr>
        <w:t xml:space="preserve"> engaging manner. CSMVS has a sizeable collection of photographs, prints and artefacts from the region of </w:t>
      </w:r>
      <w:r w:rsidR="009A73BF" w:rsidRPr="008D0B8A">
        <w:rPr>
          <w:rFonts w:ascii="Times New Roman" w:hAnsi="Times New Roman" w:cs="Times New Roman"/>
        </w:rPr>
        <w:t>Mumbai</w:t>
      </w:r>
      <w:r w:rsidRPr="008D0B8A">
        <w:rPr>
          <w:rFonts w:ascii="Times New Roman" w:hAnsi="Times New Roman" w:cs="Times New Roman"/>
        </w:rPr>
        <w:t xml:space="preserve"> and has published several research volumes and films over the last decade showcasing the history of the city and region. </w:t>
      </w:r>
    </w:p>
    <w:p w:rsidR="006C59A9" w:rsidRPr="008D0B8A" w:rsidRDefault="006C59A9" w:rsidP="00E84C64">
      <w:pPr>
        <w:pStyle w:val="Default"/>
        <w:spacing w:after="190" w:line="276" w:lineRule="auto"/>
        <w:jc w:val="both"/>
        <w:rPr>
          <w:rFonts w:ascii="Times New Roman" w:hAnsi="Times New Roman" w:cs="Times New Roman"/>
          <w:sz w:val="22"/>
          <w:szCs w:val="22"/>
        </w:rPr>
      </w:pPr>
      <w:r w:rsidRPr="008D0B8A">
        <w:rPr>
          <w:rFonts w:ascii="Times New Roman" w:hAnsi="Times New Roman" w:cs="Times New Roman"/>
          <w:sz w:val="22"/>
          <w:szCs w:val="22"/>
        </w:rPr>
        <w:t xml:space="preserve">The display will be </w:t>
      </w:r>
      <w:proofErr w:type="spellStart"/>
      <w:r w:rsidRPr="008D0B8A">
        <w:rPr>
          <w:rFonts w:ascii="Times New Roman" w:hAnsi="Times New Roman" w:cs="Times New Roman"/>
          <w:sz w:val="22"/>
          <w:szCs w:val="22"/>
        </w:rPr>
        <w:t>curated</w:t>
      </w:r>
      <w:proofErr w:type="spellEnd"/>
      <w:r w:rsidRPr="008D0B8A">
        <w:rPr>
          <w:rFonts w:ascii="Times New Roman" w:hAnsi="Times New Roman" w:cs="Times New Roman"/>
          <w:sz w:val="22"/>
          <w:szCs w:val="22"/>
        </w:rPr>
        <w:t xml:space="preserve"> to illustrate the various stages of development of this port city and its establishment as the </w:t>
      </w:r>
      <w:proofErr w:type="spellStart"/>
      <w:r w:rsidRPr="008D0B8A">
        <w:rPr>
          <w:rFonts w:ascii="Times New Roman" w:hAnsi="Times New Roman" w:cs="Times New Roman"/>
          <w:i/>
          <w:iCs/>
          <w:sz w:val="22"/>
          <w:szCs w:val="22"/>
        </w:rPr>
        <w:t>urbs</w:t>
      </w:r>
      <w:proofErr w:type="spellEnd"/>
      <w:r w:rsidRPr="008D0B8A">
        <w:rPr>
          <w:rFonts w:ascii="Times New Roman" w:hAnsi="Times New Roman" w:cs="Times New Roman"/>
          <w:i/>
          <w:iCs/>
          <w:sz w:val="22"/>
          <w:szCs w:val="22"/>
        </w:rPr>
        <w:t xml:space="preserve"> primus in </w:t>
      </w:r>
      <w:proofErr w:type="spellStart"/>
      <w:r w:rsidRPr="008D0B8A">
        <w:rPr>
          <w:rFonts w:ascii="Times New Roman" w:hAnsi="Times New Roman" w:cs="Times New Roman"/>
          <w:i/>
          <w:iCs/>
          <w:sz w:val="22"/>
          <w:szCs w:val="22"/>
        </w:rPr>
        <w:t>Indis</w:t>
      </w:r>
      <w:proofErr w:type="spellEnd"/>
      <w:r w:rsidRPr="008D0B8A">
        <w:rPr>
          <w:rFonts w:ascii="Times New Roman" w:hAnsi="Times New Roman" w:cs="Times New Roman"/>
          <w:sz w:val="22"/>
          <w:szCs w:val="22"/>
        </w:rPr>
        <w:t xml:space="preserve">. A nuanced narrative that will present the history, culture, art, architecture and </w:t>
      </w:r>
      <w:r w:rsidR="00C24FA9" w:rsidRPr="008D0B8A">
        <w:rPr>
          <w:rFonts w:ascii="Times New Roman" w:hAnsi="Times New Roman" w:cs="Times New Roman"/>
          <w:sz w:val="22"/>
          <w:szCs w:val="22"/>
        </w:rPr>
        <w:t>archaeology</w:t>
      </w:r>
      <w:r w:rsidRPr="008D0B8A">
        <w:rPr>
          <w:rFonts w:ascii="Times New Roman" w:hAnsi="Times New Roman" w:cs="Times New Roman"/>
          <w:sz w:val="22"/>
          <w:szCs w:val="22"/>
        </w:rPr>
        <w:t xml:space="preserve"> of the region through an eclectic mix of artefacts and supported with audio-visual interactive experiences. </w:t>
      </w:r>
    </w:p>
    <w:p w:rsidR="006C59A9" w:rsidRPr="008D0B8A" w:rsidRDefault="006C59A9" w:rsidP="00E84C64">
      <w:pPr>
        <w:pStyle w:val="Default"/>
        <w:spacing w:after="190" w:line="276" w:lineRule="auto"/>
        <w:jc w:val="both"/>
        <w:rPr>
          <w:rFonts w:ascii="Times New Roman" w:hAnsi="Times New Roman" w:cs="Times New Roman"/>
          <w:sz w:val="22"/>
          <w:szCs w:val="22"/>
        </w:rPr>
      </w:pPr>
      <w:r w:rsidRPr="008D0B8A">
        <w:rPr>
          <w:rFonts w:ascii="Times New Roman" w:hAnsi="Times New Roman" w:cs="Times New Roman"/>
          <w:sz w:val="22"/>
          <w:szCs w:val="22"/>
        </w:rPr>
        <w:t xml:space="preserve">A dedicated space that will be the first of its kind in the city of Mumbai, will allow for a cohesive viewing of the history of the city, </w:t>
      </w:r>
      <w:proofErr w:type="spellStart"/>
      <w:r w:rsidRPr="008D0B8A">
        <w:rPr>
          <w:rFonts w:ascii="Times New Roman" w:hAnsi="Times New Roman" w:cs="Times New Roman"/>
          <w:sz w:val="22"/>
          <w:szCs w:val="22"/>
        </w:rPr>
        <w:t>curated</w:t>
      </w:r>
      <w:proofErr w:type="spellEnd"/>
      <w:r w:rsidRPr="008D0B8A">
        <w:rPr>
          <w:rFonts w:ascii="Times New Roman" w:hAnsi="Times New Roman" w:cs="Times New Roman"/>
          <w:sz w:val="22"/>
          <w:szCs w:val="22"/>
        </w:rPr>
        <w:t xml:space="preserve"> for visitors to better understand its layered and complex nature. Custom designed showcases and frames will be fabricated to suit each object’s unique requirements along with research and interpretation to understand these objects. </w:t>
      </w:r>
    </w:p>
    <w:p w:rsidR="006C59A9" w:rsidRPr="008D0B8A" w:rsidRDefault="006C59A9" w:rsidP="00E84C64">
      <w:pPr>
        <w:pStyle w:val="Default"/>
        <w:spacing w:line="276" w:lineRule="auto"/>
        <w:jc w:val="both"/>
        <w:rPr>
          <w:rFonts w:ascii="Times New Roman" w:hAnsi="Times New Roman" w:cs="Times New Roman"/>
          <w:sz w:val="22"/>
          <w:szCs w:val="22"/>
        </w:rPr>
      </w:pPr>
      <w:r w:rsidRPr="008D0B8A">
        <w:rPr>
          <w:rFonts w:ascii="Times New Roman" w:hAnsi="Times New Roman" w:cs="Times New Roman"/>
          <w:sz w:val="22"/>
          <w:szCs w:val="22"/>
        </w:rPr>
        <w:t xml:space="preserve">A digital audio-visual experience will be used to provide another layer of information in an engaging and stimulating manner that will reflect on the intangible history of the objects and legacy of the city. </w:t>
      </w:r>
    </w:p>
    <w:p w:rsidR="00983ED4" w:rsidRDefault="00983ED4" w:rsidP="00E84C64">
      <w:pPr>
        <w:spacing w:line="276" w:lineRule="auto"/>
        <w:jc w:val="both"/>
        <w:rPr>
          <w:rFonts w:ascii="Times New Roman" w:hAnsi="Times New Roman" w:cs="Times New Roman"/>
          <w:b/>
          <w:bCs/>
          <w:lang w:val="en-US"/>
        </w:rPr>
      </w:pPr>
    </w:p>
    <w:p w:rsidR="006C59A9" w:rsidRPr="008D0B8A" w:rsidRDefault="006C59A9" w:rsidP="00E84C64">
      <w:pPr>
        <w:spacing w:line="276" w:lineRule="auto"/>
        <w:jc w:val="both"/>
        <w:rPr>
          <w:rFonts w:ascii="Times New Roman" w:hAnsi="Times New Roman" w:cs="Times New Roman"/>
        </w:rPr>
      </w:pPr>
      <w:r w:rsidRPr="008D0B8A">
        <w:rPr>
          <w:rFonts w:ascii="Times New Roman" w:hAnsi="Times New Roman" w:cs="Times New Roman"/>
        </w:rPr>
        <w:t xml:space="preserve">The </w:t>
      </w:r>
      <w:r w:rsidR="009A73BF" w:rsidRPr="008D0B8A">
        <w:rPr>
          <w:rFonts w:ascii="Times New Roman" w:hAnsi="Times New Roman" w:cs="Times New Roman"/>
        </w:rPr>
        <w:t>Mumbai</w:t>
      </w:r>
      <w:r w:rsidRPr="008D0B8A">
        <w:rPr>
          <w:rFonts w:ascii="Times New Roman" w:hAnsi="Times New Roman" w:cs="Times New Roman"/>
        </w:rPr>
        <w:t xml:space="preserve"> Gallery is proposed to be located on the first floor of the extension wing of the Museum, an approximately 2,000 sq. ft. large space. The Gallery is a climate-controlled space, accessible via an elevator and staircase, located next to the immensely popular Money and Jewellery Gallery and two special exhibition galleries that see a large footfall.</w:t>
      </w:r>
    </w:p>
    <w:p w:rsidR="006C59A9" w:rsidRPr="008D0B8A" w:rsidRDefault="006C59A9" w:rsidP="00C24FA9">
      <w:pPr>
        <w:spacing w:line="276" w:lineRule="auto"/>
        <w:rPr>
          <w:rFonts w:ascii="Times New Roman" w:hAnsi="Times New Roman" w:cs="Times New Roman"/>
        </w:rPr>
      </w:pPr>
    </w:p>
    <w:p w:rsidR="00AD350E" w:rsidRPr="008D0B8A" w:rsidRDefault="00E84C64" w:rsidP="00C24FA9">
      <w:pPr>
        <w:spacing w:line="276" w:lineRule="auto"/>
        <w:rPr>
          <w:rFonts w:ascii="Times New Roman" w:hAnsi="Times New Roman" w:cs="Times New Roman"/>
          <w:b/>
          <w:bCs/>
          <w:lang w:val="en-US"/>
        </w:rPr>
      </w:pPr>
      <w:r>
        <w:rPr>
          <w:rFonts w:ascii="Times New Roman" w:hAnsi="Times New Roman" w:cs="Times New Roman"/>
          <w:b/>
          <w:bCs/>
          <w:lang w:val="en-US"/>
        </w:rPr>
        <w:t xml:space="preserve">3. </w:t>
      </w:r>
      <w:r w:rsidR="00AD350E" w:rsidRPr="008D0B8A">
        <w:rPr>
          <w:rFonts w:ascii="Times New Roman" w:hAnsi="Times New Roman" w:cs="Times New Roman"/>
          <w:b/>
          <w:bCs/>
          <w:lang w:val="en-US"/>
        </w:rPr>
        <w:t>Scope of Work</w:t>
      </w:r>
    </w:p>
    <w:p w:rsidR="00EE78A6" w:rsidRPr="008D0B8A" w:rsidRDefault="00AD350E" w:rsidP="00E84C64">
      <w:pPr>
        <w:spacing w:line="276" w:lineRule="auto"/>
        <w:ind w:left="720"/>
        <w:jc w:val="both"/>
        <w:rPr>
          <w:rFonts w:ascii="Times New Roman" w:hAnsi="Times New Roman" w:cs="Times New Roman"/>
          <w:lang w:val="en-US"/>
        </w:rPr>
      </w:pPr>
      <w:bookmarkStart w:id="3" w:name="_Hlk111883415"/>
      <w:r w:rsidRPr="008D0B8A">
        <w:rPr>
          <w:rFonts w:ascii="Times New Roman" w:hAnsi="Times New Roman" w:cs="Times New Roman"/>
          <w:lang w:val="en-US"/>
        </w:rPr>
        <w:t xml:space="preserve">1. The </w:t>
      </w:r>
      <w:r w:rsidR="00EE78A6" w:rsidRPr="008D0B8A">
        <w:rPr>
          <w:rFonts w:ascii="Times New Roman" w:hAnsi="Times New Roman" w:cs="Times New Roman"/>
          <w:lang w:val="en-US"/>
        </w:rPr>
        <w:t xml:space="preserve">Firm will be responsible for the complete coordination of the project following the instructions and guidelines laid down by the </w:t>
      </w:r>
      <w:r w:rsidR="00983ED4">
        <w:rPr>
          <w:rFonts w:ascii="Times New Roman" w:hAnsi="Times New Roman" w:cs="Times New Roman"/>
          <w:lang w:val="en-US"/>
        </w:rPr>
        <w:t xml:space="preserve">CSMVS </w:t>
      </w:r>
      <w:r w:rsidR="00EE78A6" w:rsidRPr="008D0B8A">
        <w:rPr>
          <w:rFonts w:ascii="Times New Roman" w:hAnsi="Times New Roman" w:cs="Times New Roman"/>
          <w:lang w:val="en-US"/>
        </w:rPr>
        <w:t>Mumbai Gallery Advisory Committee.</w:t>
      </w:r>
    </w:p>
    <w:p w:rsidR="00EE78A6" w:rsidRPr="008D0B8A" w:rsidRDefault="00EE78A6"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2. The Firm will</w:t>
      </w:r>
      <w:r w:rsidR="00AD350E" w:rsidRPr="008D0B8A">
        <w:rPr>
          <w:rFonts w:ascii="Times New Roman" w:hAnsi="Times New Roman" w:cs="Times New Roman"/>
          <w:lang w:val="en-US"/>
        </w:rPr>
        <w:t xml:space="preserve"> be responsible for complete visualization, conceptualization and creation of the </w:t>
      </w:r>
      <w:r w:rsidRPr="008D0B8A">
        <w:rPr>
          <w:rFonts w:ascii="Times New Roman" w:hAnsi="Times New Roman" w:cs="Times New Roman"/>
          <w:lang w:val="en-US"/>
        </w:rPr>
        <w:t xml:space="preserve">content and </w:t>
      </w:r>
      <w:r w:rsidR="00AD350E" w:rsidRPr="008D0B8A">
        <w:rPr>
          <w:rFonts w:ascii="Times New Roman" w:hAnsi="Times New Roman" w:cs="Times New Roman"/>
          <w:lang w:val="en-US"/>
        </w:rPr>
        <w:t xml:space="preserve">space design for the </w:t>
      </w:r>
      <w:r w:rsidRPr="008D0B8A">
        <w:rPr>
          <w:rFonts w:ascii="Times New Roman" w:hAnsi="Times New Roman" w:cs="Times New Roman"/>
          <w:lang w:val="en-US"/>
        </w:rPr>
        <w:t>gallery</w:t>
      </w:r>
      <w:r w:rsidR="00AD350E" w:rsidRPr="008D0B8A">
        <w:rPr>
          <w:rFonts w:ascii="Times New Roman" w:hAnsi="Times New Roman" w:cs="Times New Roman"/>
          <w:lang w:val="en-US"/>
        </w:rPr>
        <w:t>.</w:t>
      </w:r>
    </w:p>
    <w:p w:rsidR="00EE78A6" w:rsidRPr="008D0B8A" w:rsidRDefault="00EE78A6"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3. The Firm will carry out related research on the gallery concept and develop textual, photographic and graphic supporting material for the interpretation.</w:t>
      </w:r>
    </w:p>
    <w:p w:rsidR="00AD350E" w:rsidRPr="008D0B8A" w:rsidRDefault="00EE78A6"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4. </w:t>
      </w:r>
      <w:r w:rsidR="00A07C9B" w:rsidRPr="008D0B8A">
        <w:rPr>
          <w:rFonts w:ascii="Times New Roman" w:hAnsi="Times New Roman" w:cs="Times New Roman"/>
          <w:lang w:val="en-US"/>
        </w:rPr>
        <w:t xml:space="preserve">The </w:t>
      </w:r>
      <w:r w:rsidRPr="008D0B8A">
        <w:rPr>
          <w:rFonts w:ascii="Times New Roman" w:hAnsi="Times New Roman" w:cs="Times New Roman"/>
          <w:lang w:val="en-US"/>
        </w:rPr>
        <w:t xml:space="preserve">Firm </w:t>
      </w:r>
      <w:r w:rsidR="00A07C9B" w:rsidRPr="008D0B8A">
        <w:rPr>
          <w:rFonts w:ascii="Times New Roman" w:hAnsi="Times New Roman" w:cs="Times New Roman"/>
          <w:lang w:val="en-US"/>
        </w:rPr>
        <w:t xml:space="preserve">will be responsible for graphics – wall text, object labels, pamphlets, </w:t>
      </w:r>
      <w:proofErr w:type="gramStart"/>
      <w:r w:rsidR="00A07C9B" w:rsidRPr="008D0B8A">
        <w:rPr>
          <w:rFonts w:ascii="Times New Roman" w:hAnsi="Times New Roman" w:cs="Times New Roman"/>
          <w:lang w:val="en-US"/>
        </w:rPr>
        <w:t>brochures</w:t>
      </w:r>
      <w:proofErr w:type="gramEnd"/>
      <w:r w:rsidR="00A07C9B" w:rsidRPr="008D0B8A">
        <w:rPr>
          <w:rFonts w:ascii="Times New Roman" w:hAnsi="Times New Roman" w:cs="Times New Roman"/>
          <w:lang w:val="en-US"/>
        </w:rPr>
        <w:t xml:space="preserve"> and other in-gallery literature and exhibition typography.</w:t>
      </w:r>
    </w:p>
    <w:p w:rsidR="00AD350E" w:rsidRPr="008D0B8A" w:rsidRDefault="00EE78A6"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5</w:t>
      </w:r>
      <w:r w:rsidR="00AD350E" w:rsidRPr="008D0B8A">
        <w:rPr>
          <w:rFonts w:ascii="Times New Roman" w:hAnsi="Times New Roman" w:cs="Times New Roman"/>
          <w:lang w:val="en-US"/>
        </w:rPr>
        <w:t xml:space="preserve">. The </w:t>
      </w:r>
      <w:r w:rsidRPr="008D0B8A">
        <w:rPr>
          <w:rFonts w:ascii="Times New Roman" w:hAnsi="Times New Roman" w:cs="Times New Roman"/>
          <w:lang w:val="en-US"/>
        </w:rPr>
        <w:t xml:space="preserve">Firm </w:t>
      </w:r>
      <w:r w:rsidR="00AD350E" w:rsidRPr="008D0B8A">
        <w:rPr>
          <w:rFonts w:ascii="Times New Roman" w:hAnsi="Times New Roman" w:cs="Times New Roman"/>
          <w:lang w:val="en-US"/>
        </w:rPr>
        <w:t xml:space="preserve">will be responsible for communication between CSMVS, its advisors, vendors and lending institutions as and when </w:t>
      </w:r>
      <w:r w:rsidR="006338CC" w:rsidRPr="008D0B8A">
        <w:rPr>
          <w:rFonts w:ascii="Times New Roman" w:hAnsi="Times New Roman" w:cs="Times New Roman"/>
          <w:lang w:val="en-US"/>
        </w:rPr>
        <w:t>necessary,</w:t>
      </w:r>
      <w:r w:rsidR="00AD350E" w:rsidRPr="008D0B8A">
        <w:rPr>
          <w:rFonts w:ascii="Times New Roman" w:hAnsi="Times New Roman" w:cs="Times New Roman"/>
          <w:lang w:val="en-US"/>
        </w:rPr>
        <w:t xml:space="preserve"> on matters pertaining to design</w:t>
      </w:r>
      <w:r w:rsidR="003F4DE7">
        <w:rPr>
          <w:rFonts w:ascii="Times New Roman" w:hAnsi="Times New Roman" w:cs="Times New Roman"/>
          <w:lang w:val="en-US"/>
        </w:rPr>
        <w:t xml:space="preserve"> and its implementation</w:t>
      </w:r>
      <w:r w:rsidR="00AD350E" w:rsidRPr="008D0B8A">
        <w:rPr>
          <w:rFonts w:ascii="Times New Roman" w:hAnsi="Times New Roman" w:cs="Times New Roman"/>
          <w:lang w:val="en-US"/>
        </w:rPr>
        <w:t>.</w:t>
      </w:r>
    </w:p>
    <w:p w:rsidR="00AD350E"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6. </w:t>
      </w:r>
      <w:r w:rsidR="00AD350E" w:rsidRPr="008D0B8A">
        <w:rPr>
          <w:rFonts w:ascii="Times New Roman" w:hAnsi="Times New Roman" w:cs="Times New Roman"/>
          <w:lang w:val="en-US"/>
        </w:rPr>
        <w:t xml:space="preserve">The </w:t>
      </w:r>
      <w:r w:rsidR="00EE78A6" w:rsidRPr="008D0B8A">
        <w:rPr>
          <w:rFonts w:ascii="Times New Roman" w:hAnsi="Times New Roman" w:cs="Times New Roman"/>
          <w:lang w:val="en-US"/>
        </w:rPr>
        <w:t xml:space="preserve">Firm </w:t>
      </w:r>
      <w:r w:rsidR="00AD350E" w:rsidRPr="008D0B8A">
        <w:rPr>
          <w:rFonts w:ascii="Times New Roman" w:hAnsi="Times New Roman" w:cs="Times New Roman"/>
          <w:lang w:val="en-US"/>
        </w:rPr>
        <w:t xml:space="preserve">will </w:t>
      </w:r>
      <w:r w:rsidR="00EE78A6" w:rsidRPr="008D0B8A">
        <w:rPr>
          <w:rFonts w:ascii="Times New Roman" w:hAnsi="Times New Roman" w:cs="Times New Roman"/>
          <w:lang w:val="en-US"/>
        </w:rPr>
        <w:t>be responsible for</w:t>
      </w:r>
      <w:r w:rsidR="00AD350E" w:rsidRPr="008D0B8A">
        <w:rPr>
          <w:rFonts w:ascii="Times New Roman" w:hAnsi="Times New Roman" w:cs="Times New Roman"/>
          <w:lang w:val="en-US"/>
        </w:rPr>
        <w:t xml:space="preserve"> Lighting Design for the</w:t>
      </w:r>
      <w:r w:rsidR="00272BF4" w:rsidRPr="008D0B8A">
        <w:rPr>
          <w:rFonts w:ascii="Times New Roman" w:hAnsi="Times New Roman" w:cs="Times New Roman"/>
          <w:lang w:val="en-US"/>
        </w:rPr>
        <w:t xml:space="preserve"> gallery</w:t>
      </w:r>
      <w:r w:rsidR="00AD350E" w:rsidRPr="008D0B8A">
        <w:rPr>
          <w:rFonts w:ascii="Times New Roman" w:hAnsi="Times New Roman" w:cs="Times New Roman"/>
          <w:lang w:val="en-US"/>
        </w:rPr>
        <w:t>.</w:t>
      </w:r>
    </w:p>
    <w:p w:rsidR="00AD350E"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7. </w:t>
      </w:r>
      <w:r w:rsidR="00AD350E" w:rsidRPr="008D0B8A">
        <w:rPr>
          <w:rFonts w:ascii="Times New Roman" w:hAnsi="Times New Roman" w:cs="Times New Roman"/>
          <w:lang w:val="en-US"/>
        </w:rPr>
        <w:t xml:space="preserve">The </w:t>
      </w:r>
      <w:r w:rsidR="00EE78A6" w:rsidRPr="008D0B8A">
        <w:rPr>
          <w:rFonts w:ascii="Times New Roman" w:hAnsi="Times New Roman" w:cs="Times New Roman"/>
          <w:lang w:val="en-US"/>
        </w:rPr>
        <w:t xml:space="preserve">Firm will be responsible for the </w:t>
      </w:r>
      <w:r w:rsidR="00272BF4" w:rsidRPr="008D0B8A">
        <w:rPr>
          <w:rFonts w:ascii="Times New Roman" w:hAnsi="Times New Roman" w:cs="Times New Roman"/>
          <w:lang w:val="en-US"/>
        </w:rPr>
        <w:t xml:space="preserve">sourcing and </w:t>
      </w:r>
      <w:r w:rsidR="00EE78A6" w:rsidRPr="008D0B8A">
        <w:rPr>
          <w:rFonts w:ascii="Times New Roman" w:hAnsi="Times New Roman" w:cs="Times New Roman"/>
          <w:lang w:val="en-US"/>
        </w:rPr>
        <w:t>creation of any digital content – films, animation</w:t>
      </w:r>
      <w:r w:rsidR="00272BF4" w:rsidRPr="008D0B8A">
        <w:rPr>
          <w:rFonts w:ascii="Times New Roman" w:hAnsi="Times New Roman" w:cs="Times New Roman"/>
          <w:lang w:val="en-US"/>
        </w:rPr>
        <w:t xml:space="preserve"> etc</w:t>
      </w:r>
      <w:r w:rsidR="008D0B8A">
        <w:rPr>
          <w:rFonts w:ascii="Times New Roman" w:hAnsi="Times New Roman" w:cs="Times New Roman"/>
          <w:lang w:val="en-US"/>
        </w:rPr>
        <w:t>.</w:t>
      </w:r>
      <w:r w:rsidR="00272BF4" w:rsidRPr="008D0B8A">
        <w:rPr>
          <w:rFonts w:ascii="Times New Roman" w:hAnsi="Times New Roman" w:cs="Times New Roman"/>
          <w:lang w:val="en-US"/>
        </w:rPr>
        <w:t xml:space="preserve"> for the gallery</w:t>
      </w:r>
      <w:r w:rsidR="003F4DE7">
        <w:rPr>
          <w:rFonts w:ascii="Times New Roman" w:hAnsi="Times New Roman" w:cs="Times New Roman"/>
          <w:lang w:val="en-US"/>
        </w:rPr>
        <w:t xml:space="preserve"> which would be paid for additionally from the project if required</w:t>
      </w:r>
      <w:r w:rsidR="00272BF4" w:rsidRPr="008D0B8A">
        <w:rPr>
          <w:rFonts w:ascii="Times New Roman" w:hAnsi="Times New Roman" w:cs="Times New Roman"/>
          <w:lang w:val="en-US"/>
        </w:rPr>
        <w:t>.</w:t>
      </w:r>
    </w:p>
    <w:p w:rsidR="00AD350E"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8. </w:t>
      </w:r>
      <w:r w:rsidR="00AD350E" w:rsidRPr="008D0B8A">
        <w:rPr>
          <w:rFonts w:ascii="Times New Roman" w:hAnsi="Times New Roman" w:cs="Times New Roman"/>
          <w:lang w:val="en-US"/>
        </w:rPr>
        <w:t xml:space="preserve">The </w:t>
      </w:r>
      <w:r w:rsidR="00272BF4" w:rsidRPr="008D0B8A">
        <w:rPr>
          <w:rFonts w:ascii="Times New Roman" w:hAnsi="Times New Roman" w:cs="Times New Roman"/>
          <w:lang w:val="en-US"/>
        </w:rPr>
        <w:t xml:space="preserve">firm </w:t>
      </w:r>
      <w:r w:rsidR="00AD350E" w:rsidRPr="008D0B8A">
        <w:rPr>
          <w:rFonts w:ascii="Times New Roman" w:hAnsi="Times New Roman" w:cs="Times New Roman"/>
          <w:lang w:val="en-US"/>
        </w:rPr>
        <w:t>will work with the Fine Art Handling Agency, the CSMVS Conservation department and the internal curatorial team of CSMVS for the project.</w:t>
      </w:r>
    </w:p>
    <w:p w:rsidR="00AD350E"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9. </w:t>
      </w:r>
      <w:r w:rsidR="00A07C9B" w:rsidRPr="008D0B8A">
        <w:rPr>
          <w:rFonts w:ascii="Times New Roman" w:hAnsi="Times New Roman" w:cs="Times New Roman"/>
          <w:lang w:val="en-US"/>
        </w:rPr>
        <w:t>T</w:t>
      </w:r>
      <w:r w:rsidR="00AD350E" w:rsidRPr="008D0B8A">
        <w:rPr>
          <w:rFonts w:ascii="Times New Roman" w:hAnsi="Times New Roman" w:cs="Times New Roman"/>
          <w:lang w:val="en-US"/>
        </w:rPr>
        <w:t xml:space="preserve">he </w:t>
      </w:r>
      <w:r w:rsidR="00272BF4" w:rsidRPr="008D0B8A">
        <w:rPr>
          <w:rFonts w:ascii="Times New Roman" w:hAnsi="Times New Roman" w:cs="Times New Roman"/>
          <w:lang w:val="en-US"/>
        </w:rPr>
        <w:t xml:space="preserve">firm </w:t>
      </w:r>
      <w:r w:rsidR="00AD350E" w:rsidRPr="008D0B8A">
        <w:rPr>
          <w:rFonts w:ascii="Times New Roman" w:hAnsi="Times New Roman" w:cs="Times New Roman"/>
          <w:lang w:val="en-US"/>
        </w:rPr>
        <w:t>will assist in drawing up of various tender documents, specifications of production of exhibition furniture, wall and floor finish, display case etc</w:t>
      </w:r>
      <w:r w:rsidR="006338CC" w:rsidRPr="008D0B8A">
        <w:rPr>
          <w:rFonts w:ascii="Times New Roman" w:hAnsi="Times New Roman" w:cs="Times New Roman"/>
          <w:lang w:val="en-US"/>
        </w:rPr>
        <w:t>.</w:t>
      </w:r>
      <w:r w:rsidR="00AD350E" w:rsidRPr="008D0B8A">
        <w:rPr>
          <w:rFonts w:ascii="Times New Roman" w:hAnsi="Times New Roman" w:cs="Times New Roman"/>
          <w:lang w:val="en-US"/>
        </w:rPr>
        <w:t xml:space="preserve"> for the exhibition.</w:t>
      </w:r>
    </w:p>
    <w:p w:rsidR="00AD350E"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10. </w:t>
      </w:r>
      <w:r w:rsidR="00AD350E" w:rsidRPr="008D0B8A">
        <w:rPr>
          <w:rFonts w:ascii="Times New Roman" w:hAnsi="Times New Roman" w:cs="Times New Roman"/>
          <w:lang w:val="en-US"/>
        </w:rPr>
        <w:t xml:space="preserve"> The </w:t>
      </w:r>
      <w:r w:rsidR="009A73BF" w:rsidRPr="008D0B8A">
        <w:rPr>
          <w:rFonts w:ascii="Times New Roman" w:hAnsi="Times New Roman" w:cs="Times New Roman"/>
          <w:lang w:val="en-US"/>
        </w:rPr>
        <w:t xml:space="preserve">Firm </w:t>
      </w:r>
      <w:r w:rsidR="00AD350E" w:rsidRPr="008D0B8A">
        <w:rPr>
          <w:rFonts w:ascii="Times New Roman" w:hAnsi="Times New Roman" w:cs="Times New Roman"/>
          <w:lang w:val="en-US"/>
        </w:rPr>
        <w:t xml:space="preserve">will need to present various iterations of the space design </w:t>
      </w:r>
      <w:r w:rsidR="006338CC" w:rsidRPr="008D0B8A">
        <w:rPr>
          <w:rFonts w:ascii="Times New Roman" w:hAnsi="Times New Roman" w:cs="Times New Roman"/>
          <w:lang w:val="en-US"/>
        </w:rPr>
        <w:t>to the CSMVS curatorial and advisory teams online or in person.</w:t>
      </w:r>
    </w:p>
    <w:p w:rsidR="006338CC"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11. </w:t>
      </w:r>
      <w:r w:rsidR="006338CC" w:rsidRPr="008D0B8A">
        <w:rPr>
          <w:rFonts w:ascii="Times New Roman" w:hAnsi="Times New Roman" w:cs="Times New Roman"/>
          <w:lang w:val="en-US"/>
        </w:rPr>
        <w:t xml:space="preserve">The </w:t>
      </w:r>
      <w:r w:rsidR="009A73BF" w:rsidRPr="008D0B8A">
        <w:rPr>
          <w:rFonts w:ascii="Times New Roman" w:hAnsi="Times New Roman" w:cs="Times New Roman"/>
          <w:lang w:val="en-US"/>
        </w:rPr>
        <w:t xml:space="preserve">Firm </w:t>
      </w:r>
      <w:r w:rsidR="006338CC" w:rsidRPr="008D0B8A">
        <w:rPr>
          <w:rFonts w:ascii="Times New Roman" w:hAnsi="Times New Roman" w:cs="Times New Roman"/>
          <w:lang w:val="en-US"/>
        </w:rPr>
        <w:t>(if not from Mumbai) will need to make multiple trips to Mumbai during the course of their engagement for short and long durations as and when necessary.</w:t>
      </w:r>
    </w:p>
    <w:p w:rsidR="006338CC"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12. </w:t>
      </w:r>
      <w:r w:rsidR="006338CC" w:rsidRPr="008D0B8A">
        <w:rPr>
          <w:rFonts w:ascii="Times New Roman" w:hAnsi="Times New Roman" w:cs="Times New Roman"/>
          <w:lang w:val="en-US"/>
        </w:rPr>
        <w:t>Any other related work as decided by the Director General of CSMVS pertaining to the space design aspect of the project</w:t>
      </w:r>
      <w:r w:rsidR="003F4DE7">
        <w:rPr>
          <w:rFonts w:ascii="Times New Roman" w:hAnsi="Times New Roman" w:cs="Times New Roman"/>
          <w:lang w:val="en-US"/>
        </w:rPr>
        <w:t xml:space="preserve"> will also be taken up by the firm.</w:t>
      </w:r>
    </w:p>
    <w:p w:rsidR="00832B15"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13. </w:t>
      </w:r>
      <w:r w:rsidR="00832B15" w:rsidRPr="008D0B8A">
        <w:rPr>
          <w:rFonts w:ascii="Times New Roman" w:hAnsi="Times New Roman" w:cs="Times New Roman"/>
          <w:lang w:val="en-US"/>
        </w:rPr>
        <w:t xml:space="preserve">At the conclusion of the project the </w:t>
      </w:r>
      <w:r w:rsidR="009A73BF" w:rsidRPr="008D0B8A">
        <w:rPr>
          <w:rFonts w:ascii="Times New Roman" w:hAnsi="Times New Roman" w:cs="Times New Roman"/>
          <w:lang w:val="en-US"/>
        </w:rPr>
        <w:t xml:space="preserve">firm </w:t>
      </w:r>
      <w:r w:rsidR="00832B15" w:rsidRPr="008D0B8A">
        <w:rPr>
          <w:rFonts w:ascii="Times New Roman" w:hAnsi="Times New Roman" w:cs="Times New Roman"/>
          <w:lang w:val="en-US"/>
        </w:rPr>
        <w:t xml:space="preserve">will submit a detailed illustrated report on the process of </w:t>
      </w:r>
      <w:r w:rsidR="0070128D" w:rsidRPr="008D0B8A">
        <w:rPr>
          <w:rFonts w:ascii="Times New Roman" w:hAnsi="Times New Roman" w:cs="Times New Roman"/>
          <w:lang w:val="en-US"/>
        </w:rPr>
        <w:t xml:space="preserve">research, </w:t>
      </w:r>
      <w:proofErr w:type="spellStart"/>
      <w:r w:rsidR="0070128D" w:rsidRPr="008D0B8A">
        <w:rPr>
          <w:rFonts w:ascii="Times New Roman" w:hAnsi="Times New Roman" w:cs="Times New Roman"/>
          <w:lang w:val="en-US"/>
        </w:rPr>
        <w:t>curation</w:t>
      </w:r>
      <w:proofErr w:type="spellEnd"/>
      <w:r w:rsidR="0070128D" w:rsidRPr="008D0B8A">
        <w:rPr>
          <w:rFonts w:ascii="Times New Roman" w:hAnsi="Times New Roman" w:cs="Times New Roman"/>
          <w:lang w:val="en-US"/>
        </w:rPr>
        <w:t xml:space="preserve"> and </w:t>
      </w:r>
      <w:r w:rsidR="00832B15" w:rsidRPr="008D0B8A">
        <w:rPr>
          <w:rFonts w:ascii="Times New Roman" w:hAnsi="Times New Roman" w:cs="Times New Roman"/>
          <w:lang w:val="en-US"/>
        </w:rPr>
        <w:t xml:space="preserve">design and its outcomes for the sponsor. </w:t>
      </w:r>
    </w:p>
    <w:p w:rsidR="00832B15" w:rsidRPr="008D0B8A" w:rsidRDefault="00E84C64"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 xml:space="preserve">14. </w:t>
      </w:r>
      <w:r w:rsidR="00832B15" w:rsidRPr="008D0B8A">
        <w:rPr>
          <w:rFonts w:ascii="Times New Roman" w:hAnsi="Times New Roman" w:cs="Times New Roman"/>
          <w:lang w:val="en-US"/>
        </w:rPr>
        <w:t xml:space="preserve">The </w:t>
      </w:r>
      <w:r w:rsidR="0070128D" w:rsidRPr="008D0B8A">
        <w:rPr>
          <w:rFonts w:ascii="Times New Roman" w:hAnsi="Times New Roman" w:cs="Times New Roman"/>
          <w:lang w:val="en-US"/>
        </w:rPr>
        <w:t xml:space="preserve">Firm </w:t>
      </w:r>
      <w:r w:rsidR="00832B15" w:rsidRPr="008D0B8A">
        <w:rPr>
          <w:rFonts w:ascii="Times New Roman" w:hAnsi="Times New Roman" w:cs="Times New Roman"/>
          <w:lang w:val="en-US"/>
        </w:rPr>
        <w:t>may be required to interact with the Museum’s partners, sponsors and the press as and when the Director General demands.</w:t>
      </w:r>
    </w:p>
    <w:p w:rsidR="006C59A9" w:rsidRPr="008D0B8A" w:rsidRDefault="00E84C64" w:rsidP="00FE29DB">
      <w:pPr>
        <w:autoSpaceDE w:val="0"/>
        <w:autoSpaceDN w:val="0"/>
        <w:adjustRightInd w:val="0"/>
        <w:spacing w:line="276" w:lineRule="auto"/>
        <w:ind w:left="720"/>
        <w:jc w:val="both"/>
        <w:rPr>
          <w:rFonts w:ascii="Times New Roman" w:eastAsia="Yu Gothic" w:hAnsi="Times New Roman" w:cs="Times New Roman"/>
          <w:color w:val="000000"/>
        </w:rPr>
      </w:pPr>
      <w:r>
        <w:rPr>
          <w:rFonts w:ascii="Times New Roman" w:eastAsia="Yu Gothic" w:hAnsi="Times New Roman" w:cs="Times New Roman"/>
          <w:color w:val="000000"/>
        </w:rPr>
        <w:t xml:space="preserve">15. </w:t>
      </w:r>
      <w:r w:rsidR="003F4DE7">
        <w:rPr>
          <w:rFonts w:ascii="Times New Roman" w:eastAsia="Yu Gothic" w:hAnsi="Times New Roman" w:cs="Times New Roman"/>
          <w:color w:val="000000"/>
        </w:rPr>
        <w:t>The firm may need to undertake r</w:t>
      </w:r>
      <w:r w:rsidR="006C59A9" w:rsidRPr="008D0B8A">
        <w:rPr>
          <w:rFonts w:ascii="Times New Roman" w:eastAsia="Yu Gothic" w:hAnsi="Times New Roman" w:cs="Times New Roman"/>
          <w:color w:val="000000"/>
        </w:rPr>
        <w:t xml:space="preserve">esearch and thorough documentation of the collection that will be displayed in the gallery that will include an art historical and curatorial inquiry into, </w:t>
      </w:r>
      <w:r w:rsidR="008D0B8A">
        <w:rPr>
          <w:rFonts w:ascii="Times New Roman" w:eastAsia="Yu Gothic" w:hAnsi="Times New Roman" w:cs="Times New Roman"/>
          <w:color w:val="000000"/>
        </w:rPr>
        <w:t>h</w:t>
      </w:r>
      <w:r w:rsidR="006C59A9" w:rsidRPr="008D0B8A">
        <w:rPr>
          <w:rFonts w:ascii="Times New Roman" w:eastAsia="Yu Gothic" w:hAnsi="Times New Roman" w:cs="Times New Roman"/>
          <w:color w:val="000000"/>
        </w:rPr>
        <w:t>istoricity of the objects</w:t>
      </w:r>
      <w:r w:rsidR="0070128D" w:rsidRPr="008D0B8A">
        <w:rPr>
          <w:rFonts w:ascii="Times New Roman" w:eastAsia="Yu Gothic" w:hAnsi="Times New Roman" w:cs="Times New Roman"/>
          <w:color w:val="000000"/>
        </w:rPr>
        <w:t xml:space="preserve">, </w:t>
      </w:r>
      <w:r w:rsidR="008D0B8A">
        <w:rPr>
          <w:rFonts w:ascii="Times New Roman" w:eastAsia="Yu Gothic" w:hAnsi="Times New Roman" w:cs="Times New Roman"/>
          <w:color w:val="000000"/>
        </w:rPr>
        <w:t>s</w:t>
      </w:r>
      <w:r w:rsidR="006C59A9" w:rsidRPr="008D0B8A">
        <w:rPr>
          <w:rFonts w:ascii="Times New Roman" w:eastAsia="Yu Gothic" w:hAnsi="Times New Roman" w:cs="Times New Roman"/>
          <w:color w:val="000000"/>
        </w:rPr>
        <w:t>chools of art and stylistic variations</w:t>
      </w:r>
      <w:r w:rsidR="0070128D" w:rsidRPr="008D0B8A">
        <w:rPr>
          <w:rFonts w:ascii="Times New Roman" w:eastAsia="Yu Gothic" w:hAnsi="Times New Roman" w:cs="Times New Roman"/>
          <w:color w:val="000000"/>
        </w:rPr>
        <w:t xml:space="preserve">, </w:t>
      </w:r>
      <w:r w:rsidR="008D0B8A">
        <w:rPr>
          <w:rFonts w:ascii="Times New Roman" w:eastAsia="Yu Gothic" w:hAnsi="Times New Roman" w:cs="Times New Roman"/>
          <w:color w:val="000000"/>
        </w:rPr>
        <w:t>p</w:t>
      </w:r>
      <w:r w:rsidR="006C59A9" w:rsidRPr="008D0B8A">
        <w:rPr>
          <w:rFonts w:ascii="Times New Roman" w:eastAsia="Yu Gothic" w:hAnsi="Times New Roman" w:cs="Times New Roman"/>
          <w:color w:val="000000"/>
        </w:rPr>
        <w:t xml:space="preserve">atronage and support of collections </w:t>
      </w:r>
      <w:r w:rsidR="008D0B8A">
        <w:rPr>
          <w:rFonts w:ascii="Times New Roman" w:eastAsia="Yu Gothic" w:hAnsi="Times New Roman" w:cs="Times New Roman"/>
          <w:color w:val="000000"/>
        </w:rPr>
        <w:t>and individual narratives related to the overall theme.</w:t>
      </w:r>
    </w:p>
    <w:p w:rsidR="006C59A9" w:rsidRPr="008D0B8A" w:rsidRDefault="00E84C64" w:rsidP="00E84C64">
      <w:pPr>
        <w:autoSpaceDE w:val="0"/>
        <w:autoSpaceDN w:val="0"/>
        <w:adjustRightInd w:val="0"/>
        <w:spacing w:after="0" w:line="276" w:lineRule="auto"/>
        <w:ind w:firstLine="720"/>
        <w:jc w:val="both"/>
        <w:rPr>
          <w:rFonts w:ascii="Times New Roman" w:eastAsia="Yu Gothic" w:hAnsi="Times New Roman" w:cs="Times New Roman"/>
          <w:color w:val="000000"/>
        </w:rPr>
      </w:pPr>
      <w:r>
        <w:rPr>
          <w:rFonts w:ascii="Times New Roman" w:eastAsia="Yu Gothic" w:hAnsi="Times New Roman" w:cs="Times New Roman"/>
          <w:color w:val="000000"/>
        </w:rPr>
        <w:lastRenderedPageBreak/>
        <w:t>16</w:t>
      </w:r>
      <w:r w:rsidR="0070128D" w:rsidRPr="008D0B8A">
        <w:rPr>
          <w:rFonts w:ascii="Times New Roman" w:eastAsia="Yu Gothic" w:hAnsi="Times New Roman" w:cs="Times New Roman"/>
          <w:color w:val="000000"/>
        </w:rPr>
        <w:t xml:space="preserve">. The </w:t>
      </w:r>
      <w:r w:rsidR="003F4DE7">
        <w:rPr>
          <w:rFonts w:ascii="Times New Roman" w:eastAsia="Yu Gothic" w:hAnsi="Times New Roman" w:cs="Times New Roman"/>
          <w:color w:val="000000"/>
        </w:rPr>
        <w:t>firm will undertake d</w:t>
      </w:r>
      <w:r w:rsidR="006C59A9" w:rsidRPr="008D0B8A">
        <w:rPr>
          <w:rFonts w:ascii="Times New Roman" w:eastAsia="Yu Gothic" w:hAnsi="Times New Roman" w:cs="Times New Roman"/>
          <w:color w:val="000000"/>
        </w:rPr>
        <w:t xml:space="preserve">esign and development of </w:t>
      </w:r>
      <w:r w:rsidR="0070128D" w:rsidRPr="008D0B8A">
        <w:rPr>
          <w:rFonts w:ascii="Times New Roman" w:eastAsia="Yu Gothic" w:hAnsi="Times New Roman" w:cs="Times New Roman"/>
          <w:color w:val="000000"/>
        </w:rPr>
        <w:t xml:space="preserve">the </w:t>
      </w:r>
      <w:r w:rsidR="006C59A9" w:rsidRPr="008D0B8A">
        <w:rPr>
          <w:rFonts w:ascii="Times New Roman" w:eastAsia="Yu Gothic" w:hAnsi="Times New Roman" w:cs="Times New Roman"/>
          <w:color w:val="000000"/>
        </w:rPr>
        <w:t xml:space="preserve">Gallery </w:t>
      </w:r>
      <w:r w:rsidR="003F4DE7">
        <w:rPr>
          <w:rFonts w:ascii="Times New Roman" w:eastAsia="Yu Gothic" w:hAnsi="Times New Roman" w:cs="Times New Roman"/>
          <w:color w:val="000000"/>
        </w:rPr>
        <w:t>that i</w:t>
      </w:r>
      <w:r w:rsidR="003F4DE7" w:rsidRPr="008D0B8A">
        <w:rPr>
          <w:rFonts w:ascii="Times New Roman" w:eastAsia="Yu Gothic" w:hAnsi="Times New Roman" w:cs="Times New Roman"/>
          <w:color w:val="000000"/>
        </w:rPr>
        <w:t>nclude</w:t>
      </w:r>
      <w:r w:rsidR="0070128D" w:rsidRPr="008D0B8A">
        <w:rPr>
          <w:rFonts w:ascii="Times New Roman" w:eastAsia="Yu Gothic" w:hAnsi="Times New Roman" w:cs="Times New Roman"/>
          <w:color w:val="000000"/>
        </w:rPr>
        <w:t xml:space="preserve"> components of</w:t>
      </w:r>
    </w:p>
    <w:p w:rsidR="006C59A9" w:rsidRPr="008D0B8A" w:rsidRDefault="008D0B8A" w:rsidP="00FE29DB">
      <w:pPr>
        <w:autoSpaceDE w:val="0"/>
        <w:autoSpaceDN w:val="0"/>
        <w:adjustRightInd w:val="0"/>
        <w:spacing w:line="276" w:lineRule="auto"/>
        <w:ind w:left="720"/>
        <w:jc w:val="both"/>
        <w:rPr>
          <w:rFonts w:ascii="Times New Roman" w:eastAsia="Yu Gothic" w:hAnsi="Times New Roman" w:cs="Times New Roman"/>
          <w:color w:val="000000"/>
        </w:rPr>
      </w:pPr>
      <w:proofErr w:type="gramStart"/>
      <w:r>
        <w:rPr>
          <w:rFonts w:ascii="Times New Roman" w:eastAsia="Yu Gothic" w:hAnsi="Times New Roman" w:cs="Times New Roman"/>
          <w:color w:val="000000"/>
        </w:rPr>
        <w:t>s</w:t>
      </w:r>
      <w:r w:rsidR="006C59A9" w:rsidRPr="008D0B8A">
        <w:rPr>
          <w:rFonts w:ascii="Times New Roman" w:eastAsia="Yu Gothic" w:hAnsi="Times New Roman" w:cs="Times New Roman"/>
          <w:color w:val="000000"/>
        </w:rPr>
        <w:t>patial</w:t>
      </w:r>
      <w:proofErr w:type="gramEnd"/>
      <w:r w:rsidR="006C59A9" w:rsidRPr="008D0B8A">
        <w:rPr>
          <w:rFonts w:ascii="Times New Roman" w:eastAsia="Yu Gothic" w:hAnsi="Times New Roman" w:cs="Times New Roman"/>
          <w:color w:val="000000"/>
        </w:rPr>
        <w:t xml:space="preserve"> and graphic design</w:t>
      </w:r>
      <w:r w:rsidR="0070128D" w:rsidRPr="008D0B8A">
        <w:rPr>
          <w:rFonts w:ascii="Times New Roman" w:eastAsia="Yu Gothic" w:hAnsi="Times New Roman" w:cs="Times New Roman"/>
          <w:color w:val="000000"/>
        </w:rPr>
        <w:t xml:space="preserve">, </w:t>
      </w:r>
      <w:r>
        <w:rPr>
          <w:rFonts w:ascii="Times New Roman" w:eastAsia="Yu Gothic" w:hAnsi="Times New Roman" w:cs="Times New Roman"/>
          <w:color w:val="000000"/>
        </w:rPr>
        <w:t>f</w:t>
      </w:r>
      <w:r w:rsidR="006C59A9" w:rsidRPr="008D0B8A">
        <w:rPr>
          <w:rFonts w:ascii="Times New Roman" w:eastAsia="Yu Gothic" w:hAnsi="Times New Roman" w:cs="Times New Roman"/>
          <w:color w:val="000000"/>
        </w:rPr>
        <w:t>abrication of showcases and pedestals</w:t>
      </w:r>
      <w:r w:rsidR="0070128D" w:rsidRPr="008D0B8A">
        <w:rPr>
          <w:rFonts w:ascii="Times New Roman" w:eastAsia="Yu Gothic" w:hAnsi="Times New Roman" w:cs="Times New Roman"/>
          <w:color w:val="000000"/>
        </w:rPr>
        <w:t xml:space="preserve">, </w:t>
      </w:r>
      <w:r>
        <w:rPr>
          <w:rFonts w:ascii="Times New Roman" w:eastAsia="Yu Gothic" w:hAnsi="Times New Roman" w:cs="Times New Roman"/>
          <w:color w:val="000000"/>
        </w:rPr>
        <w:t>d</w:t>
      </w:r>
      <w:r w:rsidR="006C59A9" w:rsidRPr="008D0B8A">
        <w:rPr>
          <w:rFonts w:ascii="Times New Roman" w:eastAsia="Yu Gothic" w:hAnsi="Times New Roman" w:cs="Times New Roman"/>
          <w:color w:val="000000"/>
        </w:rPr>
        <w:t>esign and production of text and information</w:t>
      </w:r>
      <w:r w:rsidR="0070128D" w:rsidRPr="008D0B8A">
        <w:rPr>
          <w:rFonts w:ascii="Times New Roman" w:eastAsia="Yu Gothic" w:hAnsi="Times New Roman" w:cs="Times New Roman"/>
          <w:color w:val="000000"/>
        </w:rPr>
        <w:t>, a</w:t>
      </w:r>
      <w:r w:rsidR="006C59A9" w:rsidRPr="008D0B8A">
        <w:rPr>
          <w:rFonts w:ascii="Times New Roman" w:eastAsia="Yu Gothic" w:hAnsi="Times New Roman" w:cs="Times New Roman"/>
          <w:color w:val="000000"/>
        </w:rPr>
        <w:t>ccess tools to support an inclusive approach towards design, development and visitor experience</w:t>
      </w:r>
      <w:r>
        <w:rPr>
          <w:rFonts w:ascii="Times New Roman" w:eastAsia="Yu Gothic" w:hAnsi="Times New Roman" w:cs="Times New Roman"/>
          <w:color w:val="000000"/>
        </w:rPr>
        <w:t>.</w:t>
      </w:r>
    </w:p>
    <w:p w:rsidR="006C59A9" w:rsidRPr="008D0B8A" w:rsidRDefault="00E84C64" w:rsidP="00FE29DB">
      <w:pPr>
        <w:autoSpaceDE w:val="0"/>
        <w:autoSpaceDN w:val="0"/>
        <w:adjustRightInd w:val="0"/>
        <w:spacing w:line="276" w:lineRule="auto"/>
        <w:ind w:left="720"/>
        <w:jc w:val="both"/>
        <w:rPr>
          <w:rFonts w:ascii="Times New Roman" w:eastAsia="Yu Gothic" w:hAnsi="Times New Roman" w:cs="Times New Roman"/>
          <w:color w:val="000000"/>
        </w:rPr>
      </w:pPr>
      <w:r>
        <w:rPr>
          <w:rFonts w:ascii="Times New Roman" w:eastAsia="Yu Gothic" w:hAnsi="Times New Roman" w:cs="Times New Roman"/>
          <w:color w:val="000000"/>
        </w:rPr>
        <w:t>17</w:t>
      </w:r>
      <w:r w:rsidR="0070128D" w:rsidRPr="008D0B8A">
        <w:rPr>
          <w:rFonts w:ascii="Times New Roman" w:eastAsia="Yu Gothic" w:hAnsi="Times New Roman" w:cs="Times New Roman"/>
          <w:color w:val="000000"/>
        </w:rPr>
        <w:t xml:space="preserve">. </w:t>
      </w:r>
      <w:r w:rsidR="003F4DE7">
        <w:rPr>
          <w:rFonts w:ascii="Times New Roman" w:eastAsia="Yu Gothic" w:hAnsi="Times New Roman" w:cs="Times New Roman"/>
          <w:color w:val="000000"/>
        </w:rPr>
        <w:t xml:space="preserve">The firm will also assist in developing </w:t>
      </w:r>
      <w:r w:rsidR="006C59A9" w:rsidRPr="008D0B8A">
        <w:rPr>
          <w:rFonts w:ascii="Times New Roman" w:eastAsia="Yu Gothic" w:hAnsi="Times New Roman" w:cs="Times New Roman"/>
          <w:color w:val="000000"/>
        </w:rPr>
        <w:t xml:space="preserve">digital </w:t>
      </w:r>
      <w:proofErr w:type="spellStart"/>
      <w:r w:rsidR="006C59A9" w:rsidRPr="008D0B8A">
        <w:rPr>
          <w:rFonts w:ascii="Times New Roman" w:eastAsia="Yu Gothic" w:hAnsi="Times New Roman" w:cs="Times New Roman"/>
          <w:color w:val="000000"/>
        </w:rPr>
        <w:t>interactives</w:t>
      </w:r>
      <w:proofErr w:type="spellEnd"/>
      <w:r w:rsidR="0070128D" w:rsidRPr="008D0B8A">
        <w:rPr>
          <w:rFonts w:ascii="Times New Roman" w:eastAsia="Yu Gothic" w:hAnsi="Times New Roman" w:cs="Times New Roman"/>
          <w:color w:val="000000"/>
        </w:rPr>
        <w:t>:</w:t>
      </w:r>
      <w:r w:rsidR="006C59A9" w:rsidRPr="008D0B8A">
        <w:rPr>
          <w:rFonts w:ascii="Times New Roman" w:eastAsia="Yu Gothic" w:hAnsi="Times New Roman" w:cs="Times New Roman"/>
          <w:color w:val="000000"/>
        </w:rPr>
        <w:t xml:space="preserve"> Digital </w:t>
      </w:r>
      <w:proofErr w:type="spellStart"/>
      <w:r w:rsidR="006C59A9" w:rsidRPr="008D0B8A">
        <w:rPr>
          <w:rFonts w:ascii="Times New Roman" w:eastAsia="Yu Gothic" w:hAnsi="Times New Roman" w:cs="Times New Roman"/>
          <w:color w:val="000000"/>
        </w:rPr>
        <w:t>interactives</w:t>
      </w:r>
      <w:proofErr w:type="spellEnd"/>
      <w:r w:rsidR="006C59A9" w:rsidRPr="008D0B8A">
        <w:rPr>
          <w:rFonts w:ascii="Times New Roman" w:eastAsia="Yu Gothic" w:hAnsi="Times New Roman" w:cs="Times New Roman"/>
          <w:color w:val="000000"/>
        </w:rPr>
        <w:t xml:space="preserve"> will be used to communicate the intangible history associated with these objects and highlighting key narratives</w:t>
      </w:r>
      <w:r w:rsidR="008D0B8A">
        <w:rPr>
          <w:rFonts w:ascii="Times New Roman" w:eastAsia="Yu Gothic" w:hAnsi="Times New Roman" w:cs="Times New Roman"/>
          <w:color w:val="000000"/>
        </w:rPr>
        <w:t>.</w:t>
      </w:r>
    </w:p>
    <w:p w:rsidR="006C59A9" w:rsidRDefault="00E84C64" w:rsidP="00FE29DB">
      <w:pPr>
        <w:autoSpaceDE w:val="0"/>
        <w:autoSpaceDN w:val="0"/>
        <w:adjustRightInd w:val="0"/>
        <w:spacing w:line="276" w:lineRule="auto"/>
        <w:ind w:left="720"/>
        <w:jc w:val="both"/>
        <w:rPr>
          <w:rFonts w:ascii="Times New Roman" w:eastAsia="Yu Gothic" w:hAnsi="Times New Roman" w:cs="Times New Roman"/>
          <w:color w:val="000000"/>
        </w:rPr>
      </w:pPr>
      <w:r>
        <w:rPr>
          <w:rFonts w:ascii="Times New Roman" w:eastAsia="Yu Gothic" w:hAnsi="Times New Roman" w:cs="Times New Roman"/>
          <w:color w:val="000000"/>
        </w:rPr>
        <w:t>18</w:t>
      </w:r>
      <w:r w:rsidR="0070128D" w:rsidRPr="008D0B8A">
        <w:rPr>
          <w:rFonts w:ascii="Times New Roman" w:eastAsia="Yu Gothic" w:hAnsi="Times New Roman" w:cs="Times New Roman"/>
          <w:color w:val="000000"/>
        </w:rPr>
        <w:t xml:space="preserve">. </w:t>
      </w:r>
      <w:r w:rsidR="003F4DE7">
        <w:rPr>
          <w:rFonts w:ascii="Times New Roman" w:eastAsia="Yu Gothic" w:hAnsi="Times New Roman" w:cs="Times New Roman"/>
          <w:color w:val="000000"/>
        </w:rPr>
        <w:t>The firm will also assist in making of a p</w:t>
      </w:r>
      <w:r w:rsidR="006C59A9" w:rsidRPr="008D0B8A">
        <w:rPr>
          <w:rFonts w:ascii="Times New Roman" w:eastAsia="Yu Gothic" w:hAnsi="Times New Roman" w:cs="Times New Roman"/>
          <w:color w:val="000000"/>
        </w:rPr>
        <w:t>ublication</w:t>
      </w:r>
      <w:r w:rsidR="003F4DE7">
        <w:rPr>
          <w:rFonts w:ascii="Times New Roman" w:eastAsia="Yu Gothic" w:hAnsi="Times New Roman" w:cs="Times New Roman"/>
          <w:color w:val="000000"/>
        </w:rPr>
        <w:t xml:space="preserve"> and undertake r</w:t>
      </w:r>
      <w:r w:rsidR="006C59A9" w:rsidRPr="008D0B8A">
        <w:rPr>
          <w:rFonts w:ascii="Times New Roman" w:eastAsia="Yu Gothic" w:hAnsi="Times New Roman" w:cs="Times New Roman"/>
          <w:color w:val="000000"/>
        </w:rPr>
        <w:t xml:space="preserve">esearch relevant to the objects on display will be published in a handbook, made available for sale. </w:t>
      </w:r>
    </w:p>
    <w:p w:rsidR="00FE29DB" w:rsidRPr="008D0B8A" w:rsidRDefault="00FE29DB" w:rsidP="00FE29DB">
      <w:pPr>
        <w:autoSpaceDE w:val="0"/>
        <w:autoSpaceDN w:val="0"/>
        <w:adjustRightInd w:val="0"/>
        <w:spacing w:line="276" w:lineRule="auto"/>
        <w:ind w:left="720"/>
        <w:jc w:val="both"/>
        <w:rPr>
          <w:rFonts w:ascii="Times New Roman" w:eastAsia="Yu Gothic" w:hAnsi="Times New Roman" w:cs="Times New Roman"/>
          <w:color w:val="000000"/>
        </w:rPr>
      </w:pPr>
    </w:p>
    <w:bookmarkEnd w:id="3"/>
    <w:p w:rsidR="007C0D58" w:rsidRPr="008D0B8A" w:rsidRDefault="00E84C64" w:rsidP="00C24FA9">
      <w:pPr>
        <w:spacing w:line="276" w:lineRule="auto"/>
        <w:rPr>
          <w:rFonts w:ascii="Times New Roman" w:hAnsi="Times New Roman" w:cs="Times New Roman"/>
          <w:b/>
          <w:bCs/>
          <w:lang w:val="en-US"/>
        </w:rPr>
      </w:pPr>
      <w:r>
        <w:rPr>
          <w:rFonts w:ascii="Times New Roman" w:hAnsi="Times New Roman" w:cs="Times New Roman"/>
          <w:b/>
          <w:bCs/>
          <w:lang w:val="en-US"/>
        </w:rPr>
        <w:t>4</w:t>
      </w:r>
      <w:r w:rsidR="00AD350E" w:rsidRPr="008D0B8A">
        <w:rPr>
          <w:rFonts w:ascii="Times New Roman" w:hAnsi="Times New Roman" w:cs="Times New Roman"/>
          <w:b/>
          <w:bCs/>
          <w:lang w:val="en-US"/>
        </w:rPr>
        <w:t xml:space="preserve">. </w:t>
      </w:r>
      <w:r w:rsidR="007C0D58" w:rsidRPr="008D0B8A">
        <w:rPr>
          <w:rFonts w:ascii="Times New Roman" w:hAnsi="Times New Roman" w:cs="Times New Roman"/>
          <w:b/>
          <w:bCs/>
          <w:lang w:val="en-US"/>
        </w:rPr>
        <w:t>Eligibility Criteria for Applicants</w:t>
      </w:r>
    </w:p>
    <w:p w:rsidR="007C0D58" w:rsidRPr="008D0B8A" w:rsidRDefault="007C0D58"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1. This call is open for firms</w:t>
      </w:r>
      <w:r w:rsidR="0082571E" w:rsidRPr="008D0B8A">
        <w:rPr>
          <w:rFonts w:ascii="Times New Roman" w:hAnsi="Times New Roman" w:cs="Times New Roman"/>
          <w:lang w:val="en-US"/>
        </w:rPr>
        <w:t>/companies</w:t>
      </w:r>
      <w:r w:rsidRPr="008D0B8A">
        <w:rPr>
          <w:rFonts w:ascii="Times New Roman" w:hAnsi="Times New Roman" w:cs="Times New Roman"/>
          <w:lang w:val="en-US"/>
        </w:rPr>
        <w:t xml:space="preserve"> registered</w:t>
      </w:r>
      <w:r w:rsidR="00BD500B" w:rsidRPr="008D0B8A">
        <w:rPr>
          <w:rFonts w:ascii="Times New Roman" w:hAnsi="Times New Roman" w:cs="Times New Roman"/>
          <w:lang w:val="en-US"/>
        </w:rPr>
        <w:t xml:space="preserve"> and located</w:t>
      </w:r>
      <w:r w:rsidRPr="008D0B8A">
        <w:rPr>
          <w:rFonts w:ascii="Times New Roman" w:hAnsi="Times New Roman" w:cs="Times New Roman"/>
          <w:lang w:val="en-US"/>
        </w:rPr>
        <w:t xml:space="preserve"> in India.</w:t>
      </w:r>
      <w:r w:rsidR="00BD500B" w:rsidRPr="008D0B8A">
        <w:rPr>
          <w:rFonts w:ascii="Times New Roman" w:hAnsi="Times New Roman" w:cs="Times New Roman"/>
          <w:lang w:val="en-US"/>
        </w:rPr>
        <w:t xml:space="preserve"> The firm should be able to furnish registration documents, complete office address and contact details.</w:t>
      </w:r>
    </w:p>
    <w:p w:rsidR="007C0D58" w:rsidRPr="008D0B8A" w:rsidRDefault="007C0D58"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2. The firm or the principal applicant </w:t>
      </w:r>
      <w:r w:rsidR="009C238B" w:rsidRPr="008D0B8A">
        <w:rPr>
          <w:rFonts w:ascii="Times New Roman" w:hAnsi="Times New Roman" w:cs="Times New Roman"/>
          <w:lang w:val="en-US"/>
        </w:rPr>
        <w:t>of the f</w:t>
      </w:r>
      <w:r w:rsidR="0070128D" w:rsidRPr="008D0B8A">
        <w:rPr>
          <w:rFonts w:ascii="Times New Roman" w:hAnsi="Times New Roman" w:cs="Times New Roman"/>
          <w:lang w:val="en-US"/>
        </w:rPr>
        <w:t>irm</w:t>
      </w:r>
      <w:r w:rsidR="000F111B">
        <w:rPr>
          <w:rFonts w:ascii="Times New Roman" w:hAnsi="Times New Roman" w:cs="Times New Roman"/>
          <w:lang w:val="en-US"/>
        </w:rPr>
        <w:t xml:space="preserve"> should have</w:t>
      </w:r>
      <w:r w:rsidRPr="008D0B8A">
        <w:rPr>
          <w:rFonts w:ascii="Times New Roman" w:hAnsi="Times New Roman" w:cs="Times New Roman"/>
          <w:lang w:val="en-US"/>
        </w:rPr>
        <w:t xml:space="preserve"> been in business for at least 1</w:t>
      </w:r>
      <w:r w:rsidR="00A07C9B" w:rsidRPr="008D0B8A">
        <w:rPr>
          <w:rFonts w:ascii="Times New Roman" w:hAnsi="Times New Roman" w:cs="Times New Roman"/>
          <w:lang w:val="en-US"/>
        </w:rPr>
        <w:t>5</w:t>
      </w:r>
      <w:r w:rsidRPr="008D0B8A">
        <w:rPr>
          <w:rFonts w:ascii="Times New Roman" w:hAnsi="Times New Roman" w:cs="Times New Roman"/>
          <w:lang w:val="en-US"/>
        </w:rPr>
        <w:t xml:space="preserve"> years.</w:t>
      </w:r>
    </w:p>
    <w:p w:rsidR="00244B7B" w:rsidRPr="008D0B8A" w:rsidRDefault="007C0D58"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3. The </w:t>
      </w:r>
      <w:r w:rsidR="0070128D" w:rsidRPr="008D0B8A">
        <w:rPr>
          <w:rFonts w:ascii="Times New Roman" w:hAnsi="Times New Roman" w:cs="Times New Roman"/>
          <w:lang w:val="en-US"/>
        </w:rPr>
        <w:t>Firm</w:t>
      </w:r>
      <w:r w:rsidRPr="008D0B8A">
        <w:rPr>
          <w:rFonts w:ascii="Times New Roman" w:hAnsi="Times New Roman" w:cs="Times New Roman"/>
          <w:lang w:val="en-US"/>
        </w:rPr>
        <w:t xml:space="preserve"> should have worked with reputed museums in India before. A list with work orders and completion certificates of at least 3 recent most projects must be attached.</w:t>
      </w:r>
    </w:p>
    <w:p w:rsidR="007C0D58"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4. The </w:t>
      </w:r>
      <w:r w:rsidR="0070128D" w:rsidRPr="008D0B8A">
        <w:rPr>
          <w:rFonts w:ascii="Times New Roman" w:hAnsi="Times New Roman" w:cs="Times New Roman"/>
          <w:lang w:val="en-US"/>
        </w:rPr>
        <w:t>Firm</w:t>
      </w:r>
      <w:r w:rsidRPr="008D0B8A">
        <w:rPr>
          <w:rFonts w:ascii="Times New Roman" w:hAnsi="Times New Roman" w:cs="Times New Roman"/>
          <w:lang w:val="en-US"/>
        </w:rPr>
        <w:t xml:space="preserve"> should have a minimum annual turnover of INR 2</w:t>
      </w:r>
      <w:r w:rsidR="008D0B8A">
        <w:rPr>
          <w:rFonts w:ascii="Times New Roman" w:hAnsi="Times New Roman" w:cs="Times New Roman"/>
          <w:lang w:val="en-US"/>
        </w:rPr>
        <w:t>0</w:t>
      </w:r>
      <w:proofErr w:type="gramStart"/>
      <w:r w:rsidRPr="008D0B8A">
        <w:rPr>
          <w:rFonts w:ascii="Times New Roman" w:hAnsi="Times New Roman" w:cs="Times New Roman"/>
          <w:lang w:val="en-US"/>
        </w:rPr>
        <w:t>,00,000</w:t>
      </w:r>
      <w:proofErr w:type="gramEnd"/>
      <w:r w:rsidR="00A07C9B" w:rsidRPr="008D0B8A">
        <w:rPr>
          <w:rFonts w:ascii="Times New Roman" w:hAnsi="Times New Roman" w:cs="Times New Roman"/>
          <w:lang w:val="en-US"/>
        </w:rPr>
        <w:t xml:space="preserve"> (Twenty </w:t>
      </w:r>
      <w:proofErr w:type="spellStart"/>
      <w:r w:rsidR="00A07C9B" w:rsidRPr="008D0B8A">
        <w:rPr>
          <w:rFonts w:ascii="Times New Roman" w:hAnsi="Times New Roman" w:cs="Times New Roman"/>
          <w:lang w:val="en-US"/>
        </w:rPr>
        <w:t>lakh</w:t>
      </w:r>
      <w:proofErr w:type="spellEnd"/>
      <w:r w:rsidR="00A07C9B" w:rsidRPr="008D0B8A">
        <w:rPr>
          <w:rFonts w:ascii="Times New Roman" w:hAnsi="Times New Roman" w:cs="Times New Roman"/>
          <w:lang w:val="en-US"/>
        </w:rPr>
        <w:t xml:space="preserve"> Only)</w:t>
      </w:r>
    </w:p>
    <w:p w:rsidR="00244B7B"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5. The </w:t>
      </w:r>
      <w:r w:rsidR="0070128D" w:rsidRPr="008D0B8A">
        <w:rPr>
          <w:rFonts w:ascii="Times New Roman" w:hAnsi="Times New Roman" w:cs="Times New Roman"/>
          <w:lang w:val="en-US"/>
        </w:rPr>
        <w:t>Firm</w:t>
      </w:r>
      <w:r w:rsidRPr="008D0B8A">
        <w:rPr>
          <w:rFonts w:ascii="Times New Roman" w:hAnsi="Times New Roman" w:cs="Times New Roman"/>
          <w:lang w:val="en-US"/>
        </w:rPr>
        <w:t xml:space="preserve"> should have a valid PAN and GST number.</w:t>
      </w:r>
    </w:p>
    <w:p w:rsidR="00A001BA" w:rsidRPr="008D0B8A" w:rsidRDefault="00A001BA" w:rsidP="00C24FA9">
      <w:pPr>
        <w:spacing w:line="276" w:lineRule="auto"/>
        <w:rPr>
          <w:rFonts w:ascii="Times New Roman" w:hAnsi="Times New Roman" w:cs="Times New Roman"/>
          <w:b/>
          <w:bCs/>
          <w:lang w:val="en-US"/>
        </w:rPr>
      </w:pPr>
    </w:p>
    <w:p w:rsidR="00244B7B" w:rsidRPr="008D0B8A" w:rsidRDefault="00244B7B" w:rsidP="00C24FA9">
      <w:pPr>
        <w:spacing w:line="276" w:lineRule="auto"/>
        <w:rPr>
          <w:rFonts w:ascii="Times New Roman" w:hAnsi="Times New Roman" w:cs="Times New Roman"/>
          <w:b/>
          <w:bCs/>
          <w:lang w:val="en-US"/>
        </w:rPr>
      </w:pPr>
      <w:r w:rsidRPr="008D0B8A">
        <w:rPr>
          <w:rFonts w:ascii="Times New Roman" w:hAnsi="Times New Roman" w:cs="Times New Roman"/>
          <w:b/>
          <w:bCs/>
          <w:lang w:val="en-US"/>
        </w:rPr>
        <w:t>5. Criteria for Technical Competence</w:t>
      </w:r>
    </w:p>
    <w:p w:rsidR="00BD500B" w:rsidRPr="008D0B8A" w:rsidRDefault="00244B7B" w:rsidP="00E84C64">
      <w:pPr>
        <w:spacing w:line="276" w:lineRule="auto"/>
        <w:ind w:left="720"/>
        <w:jc w:val="both"/>
        <w:rPr>
          <w:rFonts w:ascii="Times New Roman" w:hAnsi="Times New Roman" w:cs="Times New Roman"/>
          <w:lang w:val="en-US"/>
        </w:rPr>
      </w:pPr>
      <w:proofErr w:type="gramStart"/>
      <w:r w:rsidRPr="008D0B8A">
        <w:rPr>
          <w:rFonts w:ascii="Times New Roman" w:hAnsi="Times New Roman" w:cs="Times New Roman"/>
          <w:lang w:val="en-US"/>
        </w:rPr>
        <w:t>1.</w:t>
      </w:r>
      <w:r w:rsidR="0070128D" w:rsidRPr="008D0B8A">
        <w:rPr>
          <w:rFonts w:ascii="Times New Roman" w:hAnsi="Times New Roman" w:cs="Times New Roman"/>
          <w:lang w:val="en-US"/>
        </w:rPr>
        <w:t>Firm</w:t>
      </w:r>
      <w:r w:rsidR="00BD500B" w:rsidRPr="008D0B8A">
        <w:rPr>
          <w:rFonts w:ascii="Times New Roman" w:hAnsi="Times New Roman" w:cs="Times New Roman"/>
          <w:lang w:val="en-US"/>
        </w:rPr>
        <w:t>s</w:t>
      </w:r>
      <w:proofErr w:type="gramEnd"/>
      <w:r w:rsidR="00BD500B" w:rsidRPr="008D0B8A">
        <w:rPr>
          <w:rFonts w:ascii="Times New Roman" w:hAnsi="Times New Roman" w:cs="Times New Roman"/>
          <w:lang w:val="en-US"/>
        </w:rPr>
        <w:t xml:space="preserve"> who have worked with </w:t>
      </w:r>
      <w:r w:rsidR="008D0B8A">
        <w:rPr>
          <w:rFonts w:ascii="Times New Roman" w:hAnsi="Times New Roman" w:cs="Times New Roman"/>
          <w:lang w:val="en-US"/>
        </w:rPr>
        <w:t xml:space="preserve">reputed national and international </w:t>
      </w:r>
      <w:r w:rsidR="00BD500B" w:rsidRPr="008D0B8A">
        <w:rPr>
          <w:rFonts w:ascii="Times New Roman" w:hAnsi="Times New Roman" w:cs="Times New Roman"/>
          <w:lang w:val="en-US"/>
        </w:rPr>
        <w:t>museums will be given preference.</w:t>
      </w:r>
    </w:p>
    <w:p w:rsidR="00244B7B"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2. </w:t>
      </w:r>
      <w:r w:rsidR="0070128D" w:rsidRPr="008D0B8A">
        <w:rPr>
          <w:rFonts w:ascii="Times New Roman" w:hAnsi="Times New Roman" w:cs="Times New Roman"/>
          <w:lang w:val="en-US"/>
        </w:rPr>
        <w:t>Firm</w:t>
      </w:r>
      <w:r w:rsidRPr="008D0B8A">
        <w:rPr>
          <w:rFonts w:ascii="Times New Roman" w:hAnsi="Times New Roman" w:cs="Times New Roman"/>
          <w:lang w:val="en-US"/>
        </w:rPr>
        <w:t>s who have worked with Government Museums will be given preference.</w:t>
      </w:r>
    </w:p>
    <w:p w:rsidR="007C0D58"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3</w:t>
      </w:r>
      <w:r w:rsidR="00BD500B" w:rsidRPr="008D0B8A">
        <w:rPr>
          <w:rFonts w:ascii="Times New Roman" w:hAnsi="Times New Roman" w:cs="Times New Roman"/>
          <w:lang w:val="en-US"/>
        </w:rPr>
        <w:t xml:space="preserve">. </w:t>
      </w:r>
      <w:r w:rsidR="007C0D58" w:rsidRPr="008D0B8A">
        <w:rPr>
          <w:rFonts w:ascii="Times New Roman" w:hAnsi="Times New Roman" w:cs="Times New Roman"/>
          <w:lang w:val="en-US"/>
        </w:rPr>
        <w:t xml:space="preserve">The </w:t>
      </w:r>
      <w:r w:rsidR="0070128D" w:rsidRPr="008D0B8A">
        <w:rPr>
          <w:rFonts w:ascii="Times New Roman" w:hAnsi="Times New Roman" w:cs="Times New Roman"/>
          <w:lang w:val="en-US"/>
        </w:rPr>
        <w:t>Firm</w:t>
      </w:r>
      <w:r w:rsidR="007C0D58" w:rsidRPr="008D0B8A">
        <w:rPr>
          <w:rFonts w:ascii="Times New Roman" w:hAnsi="Times New Roman" w:cs="Times New Roman"/>
          <w:lang w:val="en-US"/>
        </w:rPr>
        <w:t xml:space="preserve"> should have a team of </w:t>
      </w:r>
      <w:r w:rsidR="008D0B8A">
        <w:rPr>
          <w:rFonts w:ascii="Times New Roman" w:hAnsi="Times New Roman" w:cs="Times New Roman"/>
          <w:lang w:val="en-US"/>
        </w:rPr>
        <w:t xml:space="preserve">researchers, persons with prior curatorial expertise, </w:t>
      </w:r>
      <w:proofErr w:type="spellStart"/>
      <w:r w:rsidR="007C0D58" w:rsidRPr="008D0B8A">
        <w:rPr>
          <w:rFonts w:ascii="Times New Roman" w:hAnsi="Times New Roman" w:cs="Times New Roman"/>
          <w:lang w:val="en-US"/>
        </w:rPr>
        <w:t>scenographers</w:t>
      </w:r>
      <w:proofErr w:type="spellEnd"/>
      <w:r w:rsidRPr="008D0B8A">
        <w:rPr>
          <w:rFonts w:ascii="Times New Roman" w:hAnsi="Times New Roman" w:cs="Times New Roman"/>
          <w:lang w:val="en-US"/>
        </w:rPr>
        <w:t xml:space="preserve">, </w:t>
      </w:r>
      <w:r w:rsidR="00EC2B91">
        <w:rPr>
          <w:rFonts w:ascii="Times New Roman" w:hAnsi="Times New Roman" w:cs="Times New Roman"/>
          <w:lang w:val="en-US"/>
        </w:rPr>
        <w:t xml:space="preserve">architects and designers, </w:t>
      </w:r>
      <w:r w:rsidRPr="008D0B8A">
        <w:rPr>
          <w:rFonts w:ascii="Times New Roman" w:hAnsi="Times New Roman" w:cs="Times New Roman"/>
          <w:lang w:val="en-US"/>
        </w:rPr>
        <w:t>animator</w:t>
      </w:r>
      <w:r w:rsidR="00A07C9B" w:rsidRPr="008D0B8A">
        <w:rPr>
          <w:rFonts w:ascii="Times New Roman" w:hAnsi="Times New Roman" w:cs="Times New Roman"/>
          <w:lang w:val="en-US"/>
        </w:rPr>
        <w:t>s</w:t>
      </w:r>
      <w:r w:rsidRPr="008D0B8A">
        <w:rPr>
          <w:rFonts w:ascii="Times New Roman" w:hAnsi="Times New Roman" w:cs="Times New Roman"/>
          <w:lang w:val="en-US"/>
        </w:rPr>
        <w:t xml:space="preserve"> and graphic </w:t>
      </w:r>
      <w:r w:rsidR="00EC2B91">
        <w:rPr>
          <w:rFonts w:ascii="Times New Roman" w:hAnsi="Times New Roman" w:cs="Times New Roman"/>
          <w:lang w:val="en-US"/>
        </w:rPr>
        <w:t>designers</w:t>
      </w:r>
      <w:r w:rsidR="007C0D58" w:rsidRPr="008D0B8A">
        <w:rPr>
          <w:rFonts w:ascii="Times New Roman" w:hAnsi="Times New Roman" w:cs="Times New Roman"/>
          <w:lang w:val="en-US"/>
        </w:rPr>
        <w:t>. The strength of the team will also decide the selection of the final firm.</w:t>
      </w:r>
      <w:r w:rsidR="00A07C9B" w:rsidRPr="008D0B8A">
        <w:rPr>
          <w:rFonts w:ascii="Times New Roman" w:hAnsi="Times New Roman" w:cs="Times New Roman"/>
          <w:lang w:val="en-US"/>
        </w:rPr>
        <w:t xml:space="preserve"> Work samples must be submitted.</w:t>
      </w:r>
    </w:p>
    <w:p w:rsidR="00244B7B"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4</w:t>
      </w:r>
      <w:r w:rsidR="007C0D58" w:rsidRPr="008D0B8A">
        <w:rPr>
          <w:rFonts w:ascii="Times New Roman" w:hAnsi="Times New Roman" w:cs="Times New Roman"/>
          <w:lang w:val="en-US"/>
        </w:rPr>
        <w:t xml:space="preserve">. The </w:t>
      </w:r>
      <w:r w:rsidR="0070128D" w:rsidRPr="008D0B8A">
        <w:rPr>
          <w:rFonts w:ascii="Times New Roman" w:hAnsi="Times New Roman" w:cs="Times New Roman"/>
          <w:lang w:val="en-US"/>
        </w:rPr>
        <w:t>Firm</w:t>
      </w:r>
      <w:r w:rsidRPr="008D0B8A">
        <w:rPr>
          <w:rFonts w:ascii="Times New Roman" w:hAnsi="Times New Roman" w:cs="Times New Roman"/>
          <w:lang w:val="en-US"/>
        </w:rPr>
        <w:t xml:space="preserve"> should be able to translate the narrative into a design concept that is unique, innovative and appealing to audiences</w:t>
      </w:r>
      <w:r w:rsidR="00EC2B91">
        <w:rPr>
          <w:rFonts w:ascii="Times New Roman" w:hAnsi="Times New Roman" w:cs="Times New Roman"/>
          <w:lang w:val="en-US"/>
        </w:rPr>
        <w:t xml:space="preserve">. </w:t>
      </w:r>
      <w:r w:rsidR="00A07C9B" w:rsidRPr="008D0B8A">
        <w:rPr>
          <w:rFonts w:ascii="Times New Roman" w:hAnsi="Times New Roman" w:cs="Times New Roman"/>
          <w:lang w:val="en-US"/>
        </w:rPr>
        <w:t>The design should create a sense of wonder, make visitors curious and bring out the individual characteristics and attributes of the objects.</w:t>
      </w:r>
    </w:p>
    <w:p w:rsidR="007C0D58"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5. </w:t>
      </w:r>
      <w:r w:rsidR="00832B15" w:rsidRPr="008D0B8A">
        <w:rPr>
          <w:rFonts w:ascii="Times New Roman" w:hAnsi="Times New Roman" w:cs="Times New Roman"/>
          <w:lang w:val="en-US"/>
        </w:rPr>
        <w:t xml:space="preserve">The </w:t>
      </w:r>
      <w:r w:rsidR="0070128D" w:rsidRPr="008D0B8A">
        <w:rPr>
          <w:rFonts w:ascii="Times New Roman" w:hAnsi="Times New Roman" w:cs="Times New Roman"/>
          <w:lang w:val="en-US"/>
        </w:rPr>
        <w:t>Firm</w:t>
      </w:r>
      <w:r w:rsidR="00832B15" w:rsidRPr="008D0B8A">
        <w:rPr>
          <w:rFonts w:ascii="Times New Roman" w:hAnsi="Times New Roman" w:cs="Times New Roman"/>
          <w:lang w:val="en-US"/>
        </w:rPr>
        <w:t xml:space="preserve"> and </w:t>
      </w:r>
      <w:r w:rsidR="00EC2B91">
        <w:rPr>
          <w:rFonts w:ascii="Times New Roman" w:hAnsi="Times New Roman" w:cs="Times New Roman"/>
          <w:lang w:val="en-US"/>
        </w:rPr>
        <w:t>their</w:t>
      </w:r>
      <w:r w:rsidR="00832B15" w:rsidRPr="008D0B8A">
        <w:rPr>
          <w:rFonts w:ascii="Times New Roman" w:hAnsi="Times New Roman" w:cs="Times New Roman"/>
          <w:lang w:val="en-US"/>
        </w:rPr>
        <w:t xml:space="preserve"> team should be able to visit </w:t>
      </w:r>
      <w:r w:rsidR="00EC2B91">
        <w:rPr>
          <w:rFonts w:ascii="Times New Roman" w:hAnsi="Times New Roman" w:cs="Times New Roman"/>
          <w:lang w:val="en-US"/>
        </w:rPr>
        <w:t xml:space="preserve">the museum site which is in </w:t>
      </w:r>
      <w:r w:rsidR="00832B15" w:rsidRPr="008D0B8A">
        <w:rPr>
          <w:rFonts w:ascii="Times New Roman" w:hAnsi="Times New Roman" w:cs="Times New Roman"/>
          <w:lang w:val="en-US"/>
        </w:rPr>
        <w:t>Mumbai as</w:t>
      </w:r>
      <w:r w:rsidR="00EC2B91">
        <w:rPr>
          <w:rFonts w:ascii="Times New Roman" w:hAnsi="Times New Roman" w:cs="Times New Roman"/>
          <w:lang w:val="en-US"/>
        </w:rPr>
        <w:t xml:space="preserve"> often as</w:t>
      </w:r>
      <w:r w:rsidR="00832B15" w:rsidRPr="008D0B8A">
        <w:rPr>
          <w:rFonts w:ascii="Times New Roman" w:hAnsi="Times New Roman" w:cs="Times New Roman"/>
          <w:lang w:val="en-US"/>
        </w:rPr>
        <w:t xml:space="preserve"> necessary.</w:t>
      </w:r>
    </w:p>
    <w:p w:rsidR="00244B7B" w:rsidRPr="008D0B8A" w:rsidRDefault="00244B7B" w:rsidP="00E84C64">
      <w:pPr>
        <w:spacing w:line="276" w:lineRule="auto"/>
        <w:ind w:left="720"/>
        <w:jc w:val="both"/>
        <w:rPr>
          <w:rFonts w:ascii="Times New Roman" w:hAnsi="Times New Roman" w:cs="Times New Roman"/>
          <w:lang w:val="en-US"/>
        </w:rPr>
      </w:pPr>
      <w:r w:rsidRPr="008D0B8A">
        <w:rPr>
          <w:rFonts w:ascii="Times New Roman" w:hAnsi="Times New Roman" w:cs="Times New Roman"/>
          <w:lang w:val="en-US"/>
        </w:rPr>
        <w:t xml:space="preserve">6. The </w:t>
      </w:r>
      <w:r w:rsidR="0070128D" w:rsidRPr="008D0B8A">
        <w:rPr>
          <w:rFonts w:ascii="Times New Roman" w:hAnsi="Times New Roman" w:cs="Times New Roman"/>
          <w:lang w:val="en-US"/>
        </w:rPr>
        <w:t>Firm</w:t>
      </w:r>
      <w:r w:rsidRPr="008D0B8A">
        <w:rPr>
          <w:rFonts w:ascii="Times New Roman" w:hAnsi="Times New Roman" w:cs="Times New Roman"/>
          <w:lang w:val="en-US"/>
        </w:rPr>
        <w:t xml:space="preserve"> should submit a list and portfolio of past w</w:t>
      </w:r>
      <w:r w:rsidR="00AA0BCB" w:rsidRPr="008D0B8A">
        <w:rPr>
          <w:rFonts w:ascii="Times New Roman" w:hAnsi="Times New Roman" w:cs="Times New Roman"/>
          <w:lang w:val="en-US"/>
        </w:rPr>
        <w:t>orks – at least 3 major projects undertaken in the last 3 years</w:t>
      </w:r>
      <w:r w:rsidR="00EC2B91">
        <w:rPr>
          <w:rFonts w:ascii="Times New Roman" w:hAnsi="Times New Roman" w:cs="Times New Roman"/>
          <w:lang w:val="en-US"/>
        </w:rPr>
        <w:t xml:space="preserve"> (projects of relevance undertaken before 2020 are also valid)</w:t>
      </w:r>
      <w:r w:rsidR="00AA0BCB" w:rsidRPr="008D0B8A">
        <w:rPr>
          <w:rFonts w:ascii="Times New Roman" w:hAnsi="Times New Roman" w:cs="Times New Roman"/>
          <w:lang w:val="en-US"/>
        </w:rPr>
        <w:t>.</w:t>
      </w:r>
    </w:p>
    <w:p w:rsidR="00CC1AE2" w:rsidRPr="008D0B8A" w:rsidRDefault="00171FEB"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7</w:t>
      </w:r>
      <w:r w:rsidR="00CC1AE2" w:rsidRPr="008D0B8A">
        <w:rPr>
          <w:rFonts w:ascii="Times New Roman" w:hAnsi="Times New Roman" w:cs="Times New Roman"/>
          <w:lang w:val="en-US"/>
        </w:rPr>
        <w:t xml:space="preserve">. The </w:t>
      </w:r>
      <w:r w:rsidR="0070128D" w:rsidRPr="008D0B8A">
        <w:rPr>
          <w:rFonts w:ascii="Times New Roman" w:hAnsi="Times New Roman" w:cs="Times New Roman"/>
          <w:lang w:val="en-US"/>
        </w:rPr>
        <w:t>Firm</w:t>
      </w:r>
      <w:r w:rsidR="00CC1AE2" w:rsidRPr="008D0B8A">
        <w:rPr>
          <w:rFonts w:ascii="Times New Roman" w:hAnsi="Times New Roman" w:cs="Times New Roman"/>
          <w:lang w:val="en-US"/>
        </w:rPr>
        <w:t xml:space="preserve"> should submit samples of </w:t>
      </w:r>
      <w:r w:rsidR="00EC2B91">
        <w:rPr>
          <w:rFonts w:ascii="Times New Roman" w:hAnsi="Times New Roman" w:cs="Times New Roman"/>
          <w:lang w:val="en-US"/>
        </w:rPr>
        <w:t xml:space="preserve">research, </w:t>
      </w:r>
      <w:r w:rsidR="00CC1AE2" w:rsidRPr="008D0B8A">
        <w:rPr>
          <w:rFonts w:ascii="Times New Roman" w:hAnsi="Times New Roman" w:cs="Times New Roman"/>
          <w:lang w:val="en-US"/>
        </w:rPr>
        <w:t>exhibition graphics, literature</w:t>
      </w:r>
      <w:r w:rsidR="00EC2B91">
        <w:rPr>
          <w:rFonts w:ascii="Times New Roman" w:hAnsi="Times New Roman" w:cs="Times New Roman"/>
          <w:lang w:val="en-US"/>
        </w:rPr>
        <w:t>,</w:t>
      </w:r>
      <w:r w:rsidR="00CC1AE2" w:rsidRPr="008D0B8A">
        <w:rPr>
          <w:rFonts w:ascii="Times New Roman" w:hAnsi="Times New Roman" w:cs="Times New Roman"/>
          <w:lang w:val="en-US"/>
        </w:rPr>
        <w:t xml:space="preserve"> designs undertaken before. </w:t>
      </w:r>
      <w:r w:rsidR="000F111B">
        <w:rPr>
          <w:rFonts w:ascii="Times New Roman" w:hAnsi="Times New Roman" w:cs="Times New Roman"/>
          <w:lang w:val="en-US"/>
        </w:rPr>
        <w:t>Preference will be given to the firm who has done exhibition not only in English but other local language including Hindi.</w:t>
      </w:r>
    </w:p>
    <w:p w:rsidR="007C0D58" w:rsidRPr="008D0B8A" w:rsidRDefault="00171FEB" w:rsidP="00E84C64">
      <w:pPr>
        <w:spacing w:line="276" w:lineRule="auto"/>
        <w:ind w:left="720"/>
        <w:jc w:val="both"/>
        <w:rPr>
          <w:rFonts w:ascii="Times New Roman" w:hAnsi="Times New Roman" w:cs="Times New Roman"/>
          <w:lang w:val="en-US"/>
        </w:rPr>
      </w:pPr>
      <w:r>
        <w:rPr>
          <w:rFonts w:ascii="Times New Roman" w:hAnsi="Times New Roman" w:cs="Times New Roman"/>
          <w:lang w:val="en-US"/>
        </w:rPr>
        <w:t>8</w:t>
      </w:r>
      <w:r w:rsidR="00E84C64">
        <w:rPr>
          <w:rFonts w:ascii="Times New Roman" w:hAnsi="Times New Roman" w:cs="Times New Roman"/>
          <w:lang w:val="en-US"/>
        </w:rPr>
        <w:t xml:space="preserve">. </w:t>
      </w:r>
      <w:r w:rsidR="00AA0BCB" w:rsidRPr="008D0B8A">
        <w:rPr>
          <w:rFonts w:ascii="Times New Roman" w:hAnsi="Times New Roman" w:cs="Times New Roman"/>
          <w:lang w:val="en-US"/>
        </w:rPr>
        <w:t xml:space="preserve">It is necessary for this project that </w:t>
      </w:r>
      <w:r w:rsidR="0070128D" w:rsidRPr="008D0B8A">
        <w:rPr>
          <w:rFonts w:ascii="Times New Roman" w:hAnsi="Times New Roman" w:cs="Times New Roman"/>
          <w:lang w:val="en-US"/>
        </w:rPr>
        <w:t>Firm</w:t>
      </w:r>
      <w:r w:rsidR="00AA0BCB" w:rsidRPr="008D0B8A">
        <w:rPr>
          <w:rFonts w:ascii="Times New Roman" w:hAnsi="Times New Roman" w:cs="Times New Roman"/>
          <w:lang w:val="en-US"/>
        </w:rPr>
        <w:t xml:space="preserve">s submit their designs and iterations in 3-d for review of the museum. Hence the </w:t>
      </w:r>
      <w:r w:rsidR="0070128D" w:rsidRPr="008D0B8A">
        <w:rPr>
          <w:rFonts w:ascii="Times New Roman" w:hAnsi="Times New Roman" w:cs="Times New Roman"/>
          <w:lang w:val="en-US"/>
        </w:rPr>
        <w:t>Firm</w:t>
      </w:r>
      <w:r w:rsidR="00AA0BCB" w:rsidRPr="008D0B8A">
        <w:rPr>
          <w:rFonts w:ascii="Times New Roman" w:hAnsi="Times New Roman" w:cs="Times New Roman"/>
          <w:lang w:val="en-US"/>
        </w:rPr>
        <w:t xml:space="preserve"> should have in-house expertise</w:t>
      </w:r>
      <w:r w:rsidR="000F111B">
        <w:rPr>
          <w:rFonts w:ascii="Times New Roman" w:hAnsi="Times New Roman" w:cs="Times New Roman"/>
          <w:lang w:val="en-US"/>
        </w:rPr>
        <w:t xml:space="preserve"> and technical infrastructure</w:t>
      </w:r>
      <w:r w:rsidR="00AA0BCB" w:rsidRPr="008D0B8A">
        <w:rPr>
          <w:rFonts w:ascii="Times New Roman" w:hAnsi="Times New Roman" w:cs="Times New Roman"/>
          <w:lang w:val="en-US"/>
        </w:rPr>
        <w:t xml:space="preserve"> to deliver the same.</w:t>
      </w:r>
    </w:p>
    <w:p w:rsidR="008D0B8A" w:rsidRDefault="008D0B8A" w:rsidP="00C24FA9">
      <w:pPr>
        <w:spacing w:line="276" w:lineRule="auto"/>
        <w:rPr>
          <w:rFonts w:ascii="Times New Roman" w:hAnsi="Times New Roman" w:cs="Times New Roman"/>
          <w:b/>
          <w:bCs/>
          <w:lang w:val="en-US"/>
        </w:rPr>
      </w:pPr>
    </w:p>
    <w:p w:rsidR="007C0D58" w:rsidRPr="008D0B8A" w:rsidRDefault="00EC49AD" w:rsidP="00C24FA9">
      <w:pPr>
        <w:spacing w:line="276" w:lineRule="auto"/>
        <w:rPr>
          <w:rFonts w:ascii="Times New Roman" w:hAnsi="Times New Roman" w:cs="Times New Roman"/>
          <w:b/>
          <w:bCs/>
          <w:lang w:val="en-US"/>
        </w:rPr>
      </w:pPr>
      <w:r w:rsidRPr="008D0B8A">
        <w:rPr>
          <w:rFonts w:ascii="Times New Roman" w:hAnsi="Times New Roman" w:cs="Times New Roman"/>
          <w:b/>
          <w:bCs/>
          <w:lang w:val="en-US"/>
        </w:rPr>
        <w:t>6</w:t>
      </w:r>
      <w:r w:rsidR="007C0D58" w:rsidRPr="008D0B8A">
        <w:rPr>
          <w:rFonts w:ascii="Times New Roman" w:hAnsi="Times New Roman" w:cs="Times New Roman"/>
          <w:b/>
          <w:bCs/>
          <w:lang w:val="en-US"/>
        </w:rPr>
        <w:t>. How to Apply</w:t>
      </w:r>
    </w:p>
    <w:p w:rsidR="007C0D58" w:rsidRPr="008D0B8A" w:rsidRDefault="007C0D58" w:rsidP="00E84C64">
      <w:pPr>
        <w:spacing w:line="276" w:lineRule="auto"/>
        <w:jc w:val="both"/>
        <w:rPr>
          <w:rFonts w:ascii="Times New Roman" w:hAnsi="Times New Roman" w:cs="Times New Roman"/>
          <w:lang w:val="en-US"/>
        </w:rPr>
      </w:pPr>
      <w:r w:rsidRPr="008D0B8A">
        <w:rPr>
          <w:rFonts w:ascii="Times New Roman" w:hAnsi="Times New Roman" w:cs="Times New Roman"/>
          <w:lang w:val="en-US"/>
        </w:rPr>
        <w:t xml:space="preserve">All </w:t>
      </w:r>
      <w:r w:rsidR="0070128D" w:rsidRPr="008D0B8A">
        <w:rPr>
          <w:rFonts w:ascii="Times New Roman" w:hAnsi="Times New Roman" w:cs="Times New Roman"/>
          <w:lang w:val="en-US"/>
        </w:rPr>
        <w:t>Firm</w:t>
      </w:r>
      <w:r w:rsidR="00AA0BCB" w:rsidRPr="008D0B8A">
        <w:rPr>
          <w:rFonts w:ascii="Times New Roman" w:hAnsi="Times New Roman" w:cs="Times New Roman"/>
          <w:lang w:val="en-US"/>
        </w:rPr>
        <w:t xml:space="preserve">s </w:t>
      </w:r>
      <w:r w:rsidRPr="008D0B8A">
        <w:rPr>
          <w:rFonts w:ascii="Times New Roman" w:hAnsi="Times New Roman" w:cs="Times New Roman"/>
          <w:lang w:val="en-US"/>
        </w:rPr>
        <w:t>who meet the above eligibility criteria can apply for this tender by submitting the following documents</w:t>
      </w:r>
    </w:p>
    <w:p w:rsidR="003B57D0" w:rsidRPr="00EC2B91" w:rsidRDefault="00E84C64" w:rsidP="00E84C64">
      <w:pPr>
        <w:spacing w:line="276" w:lineRule="auto"/>
        <w:jc w:val="both"/>
        <w:rPr>
          <w:rFonts w:ascii="Times New Roman" w:hAnsi="Times New Roman" w:cs="Times New Roman"/>
          <w:b/>
          <w:bCs/>
          <w:lang w:val="en-US"/>
        </w:rPr>
      </w:pPr>
      <w:r>
        <w:rPr>
          <w:rFonts w:ascii="Times New Roman" w:hAnsi="Times New Roman" w:cs="Times New Roman"/>
        </w:rPr>
        <w:t xml:space="preserve">1. </w:t>
      </w:r>
      <w:r w:rsidR="003B57D0" w:rsidRPr="008D0B8A">
        <w:rPr>
          <w:rFonts w:ascii="Times New Roman" w:hAnsi="Times New Roman" w:cs="Times New Roman"/>
        </w:rPr>
        <w:t>All application materials must be sealed in an envelope marked ‘</w:t>
      </w:r>
      <w:r w:rsidR="00EC2B91" w:rsidRPr="008D0B8A">
        <w:rPr>
          <w:rFonts w:ascii="Times New Roman" w:hAnsi="Times New Roman" w:cs="Times New Roman"/>
          <w:b/>
          <w:bCs/>
          <w:lang w:val="en-US"/>
        </w:rPr>
        <w:t xml:space="preserve">TENDER NOTICE </w:t>
      </w:r>
      <w:r w:rsidR="00171FEB">
        <w:rPr>
          <w:rFonts w:ascii="Times New Roman" w:hAnsi="Times New Roman" w:cs="Times New Roman"/>
          <w:b/>
          <w:bCs/>
          <w:lang w:val="en-US"/>
        </w:rPr>
        <w:t xml:space="preserve">– E153 </w:t>
      </w:r>
      <w:r w:rsidR="00EC2B91" w:rsidRPr="008D0B8A">
        <w:rPr>
          <w:rFonts w:ascii="Times New Roman" w:hAnsi="Times New Roman" w:cs="Times New Roman"/>
          <w:b/>
          <w:bCs/>
          <w:lang w:val="en-US"/>
        </w:rPr>
        <w:t>APPOINTMENT OF A FIRM FOR RESEARCH, COORDINATION AND DESIGN OF THE PROPOSED MUMBAI GALLERY AT CSMVS, MUMBAI</w:t>
      </w:r>
      <w:r w:rsidR="003F4DE7">
        <w:rPr>
          <w:rFonts w:ascii="Times New Roman" w:hAnsi="Times New Roman" w:cs="Times New Roman"/>
          <w:b/>
          <w:bCs/>
          <w:lang w:val="en-US"/>
        </w:rPr>
        <w:t>’</w:t>
      </w:r>
      <w:r w:rsidR="00171FEB">
        <w:rPr>
          <w:rFonts w:ascii="Times New Roman" w:hAnsi="Times New Roman" w:cs="Times New Roman"/>
          <w:b/>
          <w:bCs/>
          <w:lang w:val="en-US"/>
        </w:rPr>
        <w:t xml:space="preserve"> </w:t>
      </w:r>
      <w:r w:rsidR="003B57D0" w:rsidRPr="00EC2B91">
        <w:rPr>
          <w:rFonts w:ascii="Times New Roman" w:hAnsi="Times New Roman" w:cs="Times New Roman"/>
          <w:lang w:val="en-US"/>
        </w:rPr>
        <w:t xml:space="preserve">and be submitted to </w:t>
      </w:r>
      <w:proofErr w:type="spellStart"/>
      <w:r w:rsidR="003B57D0" w:rsidRPr="00EC2B91">
        <w:rPr>
          <w:rFonts w:ascii="Times New Roman" w:hAnsi="Times New Roman" w:cs="Times New Roman"/>
          <w:lang w:val="en-US"/>
        </w:rPr>
        <w:t>C</w:t>
      </w:r>
      <w:r w:rsidR="00171FEB">
        <w:rPr>
          <w:rFonts w:ascii="Times New Roman" w:hAnsi="Times New Roman" w:cs="Times New Roman"/>
          <w:lang w:val="en-US"/>
        </w:rPr>
        <w:t>hhatrapati</w:t>
      </w:r>
      <w:proofErr w:type="spellEnd"/>
      <w:r w:rsidR="00171FEB">
        <w:rPr>
          <w:rFonts w:ascii="Times New Roman" w:hAnsi="Times New Roman" w:cs="Times New Roman"/>
          <w:lang w:val="en-US"/>
        </w:rPr>
        <w:t xml:space="preserve"> </w:t>
      </w:r>
      <w:proofErr w:type="spellStart"/>
      <w:r w:rsidR="003B57D0" w:rsidRPr="00EC2B91">
        <w:rPr>
          <w:rFonts w:ascii="Times New Roman" w:hAnsi="Times New Roman" w:cs="Times New Roman"/>
          <w:lang w:val="en-US"/>
        </w:rPr>
        <w:t>S</w:t>
      </w:r>
      <w:r w:rsidR="00171FEB">
        <w:rPr>
          <w:rFonts w:ascii="Times New Roman" w:hAnsi="Times New Roman" w:cs="Times New Roman"/>
          <w:lang w:val="en-US"/>
        </w:rPr>
        <w:t>hivaji</w:t>
      </w:r>
      <w:proofErr w:type="spellEnd"/>
      <w:r w:rsidR="00171FEB">
        <w:rPr>
          <w:rFonts w:ascii="Times New Roman" w:hAnsi="Times New Roman" w:cs="Times New Roman"/>
          <w:lang w:val="en-US"/>
        </w:rPr>
        <w:t xml:space="preserve"> </w:t>
      </w:r>
      <w:proofErr w:type="spellStart"/>
      <w:r w:rsidR="003B57D0" w:rsidRPr="00EC2B91">
        <w:rPr>
          <w:rFonts w:ascii="Times New Roman" w:hAnsi="Times New Roman" w:cs="Times New Roman"/>
          <w:lang w:val="en-US"/>
        </w:rPr>
        <w:t>M</w:t>
      </w:r>
      <w:r w:rsidR="00171FEB">
        <w:rPr>
          <w:rFonts w:ascii="Times New Roman" w:hAnsi="Times New Roman" w:cs="Times New Roman"/>
          <w:lang w:val="en-US"/>
        </w:rPr>
        <w:t>aharaj</w:t>
      </w:r>
      <w:proofErr w:type="spellEnd"/>
      <w:r w:rsidR="00171FEB">
        <w:rPr>
          <w:rFonts w:ascii="Times New Roman" w:hAnsi="Times New Roman" w:cs="Times New Roman"/>
          <w:lang w:val="en-US"/>
        </w:rPr>
        <w:t xml:space="preserve"> </w:t>
      </w:r>
      <w:proofErr w:type="spellStart"/>
      <w:r w:rsidR="003B57D0" w:rsidRPr="00EC2B91">
        <w:rPr>
          <w:rFonts w:ascii="Times New Roman" w:hAnsi="Times New Roman" w:cs="Times New Roman"/>
          <w:lang w:val="en-US"/>
        </w:rPr>
        <w:t>V</w:t>
      </w:r>
      <w:r w:rsidR="00171FEB">
        <w:rPr>
          <w:rFonts w:ascii="Times New Roman" w:hAnsi="Times New Roman" w:cs="Times New Roman"/>
          <w:lang w:val="en-US"/>
        </w:rPr>
        <w:t>astu</w:t>
      </w:r>
      <w:proofErr w:type="spellEnd"/>
      <w:r w:rsidR="00171FEB">
        <w:rPr>
          <w:rFonts w:ascii="Times New Roman" w:hAnsi="Times New Roman" w:cs="Times New Roman"/>
          <w:lang w:val="en-US"/>
        </w:rPr>
        <w:t xml:space="preserve"> </w:t>
      </w:r>
      <w:proofErr w:type="spellStart"/>
      <w:r w:rsidR="003B57D0" w:rsidRPr="00EC2B91">
        <w:rPr>
          <w:rFonts w:ascii="Times New Roman" w:hAnsi="Times New Roman" w:cs="Times New Roman"/>
          <w:lang w:val="en-US"/>
        </w:rPr>
        <w:t>S</w:t>
      </w:r>
      <w:r w:rsidR="00171FEB">
        <w:rPr>
          <w:rFonts w:ascii="Times New Roman" w:hAnsi="Times New Roman" w:cs="Times New Roman"/>
          <w:lang w:val="en-US"/>
        </w:rPr>
        <w:t>angrahalaya</w:t>
      </w:r>
      <w:proofErr w:type="spellEnd"/>
      <w:r w:rsidR="00171FEB">
        <w:rPr>
          <w:rFonts w:ascii="Times New Roman" w:hAnsi="Times New Roman" w:cs="Times New Roman"/>
          <w:lang w:val="en-US"/>
        </w:rPr>
        <w:t xml:space="preserve"> </w:t>
      </w:r>
      <w:r w:rsidR="00DB11C0" w:rsidRPr="00EC2B91">
        <w:rPr>
          <w:rFonts w:ascii="Times New Roman" w:hAnsi="Times New Roman" w:cs="Times New Roman"/>
          <w:lang w:val="en-US"/>
        </w:rPr>
        <w:t xml:space="preserve"> (159-161 Mahatma Gandhi Road, Fort, </w:t>
      </w:r>
      <w:proofErr w:type="spellStart"/>
      <w:r w:rsidR="00DB11C0" w:rsidRPr="00EC2B91">
        <w:rPr>
          <w:rFonts w:ascii="Times New Roman" w:hAnsi="Times New Roman" w:cs="Times New Roman"/>
          <w:lang w:val="en-US"/>
        </w:rPr>
        <w:t>Kalaghoda</w:t>
      </w:r>
      <w:proofErr w:type="spellEnd"/>
      <w:r w:rsidR="00DB11C0" w:rsidRPr="00EC2B91">
        <w:rPr>
          <w:rFonts w:ascii="Times New Roman" w:hAnsi="Times New Roman" w:cs="Times New Roman"/>
          <w:lang w:val="en-US"/>
        </w:rPr>
        <w:t>, Mumbai 400023)</w:t>
      </w:r>
      <w:r w:rsidR="003B57D0" w:rsidRPr="00EC2B91">
        <w:rPr>
          <w:rFonts w:ascii="Times New Roman" w:hAnsi="Times New Roman" w:cs="Times New Roman"/>
          <w:lang w:val="en-US"/>
        </w:rPr>
        <w:t xml:space="preserve"> by hand or via post before 3 pm, </w:t>
      </w:r>
      <w:r w:rsidR="00171FEB">
        <w:rPr>
          <w:rFonts w:ascii="Times New Roman" w:hAnsi="Times New Roman" w:cs="Times New Roman"/>
          <w:lang w:val="en-US"/>
        </w:rPr>
        <w:t>12</w:t>
      </w:r>
      <w:r w:rsidR="003B57D0" w:rsidRPr="00EC2B91">
        <w:rPr>
          <w:rFonts w:ascii="Times New Roman" w:hAnsi="Times New Roman" w:cs="Times New Roman"/>
          <w:lang w:val="en-US"/>
        </w:rPr>
        <w:t xml:space="preserve"> September 2022</w:t>
      </w:r>
      <w:r w:rsidR="00DB11C0" w:rsidRPr="00EC2B91">
        <w:rPr>
          <w:rFonts w:ascii="Times New Roman" w:hAnsi="Times New Roman" w:cs="Times New Roman"/>
          <w:lang w:val="en-US"/>
        </w:rPr>
        <w:t>.</w:t>
      </w:r>
    </w:p>
    <w:p w:rsidR="00DB11C0" w:rsidRPr="00EC2B91" w:rsidRDefault="00EC2B91" w:rsidP="00EC2B91">
      <w:pPr>
        <w:spacing w:after="120" w:line="276" w:lineRule="auto"/>
        <w:jc w:val="both"/>
        <w:rPr>
          <w:rFonts w:ascii="Times New Roman" w:hAnsi="Times New Roman" w:cs="Times New Roman"/>
        </w:rPr>
      </w:pPr>
      <w:r>
        <w:rPr>
          <w:rFonts w:ascii="Times New Roman" w:hAnsi="Times New Roman" w:cs="Times New Roman"/>
          <w:lang w:val="en-US"/>
        </w:rPr>
        <w:t xml:space="preserve">2. </w:t>
      </w:r>
      <w:r w:rsidR="00DB11C0" w:rsidRPr="00EC2B91">
        <w:rPr>
          <w:rFonts w:ascii="Times New Roman" w:hAnsi="Times New Roman" w:cs="Times New Roman"/>
          <w:lang w:val="en-US"/>
        </w:rPr>
        <w:t>Late applications will not be considered. Incomplete applications will not be considered.</w:t>
      </w:r>
    </w:p>
    <w:p w:rsidR="008D0B8A" w:rsidRPr="008D0B8A" w:rsidRDefault="008D0B8A" w:rsidP="008D0B8A">
      <w:pPr>
        <w:shd w:val="clear" w:color="auto" w:fill="FFFFFF"/>
        <w:spacing w:after="0" w:line="324"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b/>
          <w:bCs/>
          <w:color w:val="222222"/>
          <w:lang w:eastAsia="en-IN"/>
        </w:rPr>
        <w:t>I. PROFORMA FOR GIVING Details of work, experience and bio-data</w:t>
      </w:r>
    </w:p>
    <w:p w:rsidR="008D0B8A" w:rsidRPr="008D0B8A" w:rsidRDefault="008D0B8A" w:rsidP="00EC2B91">
      <w:pPr>
        <w:pStyle w:val="ListParagraph"/>
        <w:shd w:val="clear" w:color="auto" w:fill="FFFFFF"/>
        <w:spacing w:after="0" w:line="324" w:lineRule="atLeast"/>
        <w:ind w:left="360"/>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b/>
          <w:bCs/>
          <w:color w:val="222222"/>
          <w:lang w:eastAsia="en-IN"/>
        </w:rPr>
        <w:t>a. General Information</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1. Name and Address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2. Telephone No./Fax/Email</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3. PAN Number</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proofErr w:type="gramStart"/>
      <w:r w:rsidRPr="00EC2B91">
        <w:rPr>
          <w:rFonts w:ascii="Times New Roman" w:eastAsia="Times New Roman" w:hAnsi="Times New Roman" w:cs="Times New Roman"/>
          <w:color w:val="222222"/>
          <w:lang w:eastAsia="en-IN"/>
        </w:rPr>
        <w:t>4. GST Registration No.</w:t>
      </w:r>
      <w:proofErr w:type="gramEnd"/>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5. Activity Area</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6. Total Experience in the relevant field</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7. Experience in Museum Exhibitions</w:t>
      </w:r>
    </w:p>
    <w:p w:rsidR="008D0B8A" w:rsidRPr="00EC2B91" w:rsidRDefault="00322BB0" w:rsidP="00EC2B91">
      <w:pPr>
        <w:shd w:val="clear" w:color="auto" w:fill="FFFFFF"/>
        <w:spacing w:after="0" w:line="324" w:lineRule="atLeast"/>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8</w:t>
      </w:r>
      <w:r w:rsidR="008D0B8A" w:rsidRPr="00EC2B91">
        <w:rPr>
          <w:rFonts w:ascii="Times New Roman" w:eastAsia="Times New Roman" w:hAnsi="Times New Roman" w:cs="Times New Roman"/>
          <w:color w:val="222222"/>
          <w:lang w:eastAsia="en-IN"/>
        </w:rPr>
        <w:t>. Experience in Museum Research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w:t>
      </w:r>
      <w:proofErr w:type="gramStart"/>
      <w:r w:rsidRPr="00EC2B91">
        <w:rPr>
          <w:rFonts w:ascii="Times New Roman" w:eastAsia="Times New Roman" w:hAnsi="Times New Roman" w:cs="Times New Roman"/>
          <w:color w:val="222222"/>
          <w:lang w:eastAsia="en-IN"/>
        </w:rPr>
        <w:t>use</w:t>
      </w:r>
      <w:proofErr w:type="gramEnd"/>
      <w:r w:rsidRPr="00EC2B91">
        <w:rPr>
          <w:rFonts w:ascii="Times New Roman" w:eastAsia="Times New Roman" w:hAnsi="Times New Roman" w:cs="Times New Roman"/>
          <w:color w:val="222222"/>
          <w:lang w:eastAsia="en-IN"/>
        </w:rPr>
        <w:t> additional sheets)</w:t>
      </w:r>
    </w:p>
    <w:p w:rsidR="008D0B8A" w:rsidRPr="008D0B8A" w:rsidRDefault="008D0B8A" w:rsidP="00EC2B91">
      <w:pPr>
        <w:pStyle w:val="ListParagraph"/>
        <w:shd w:val="clear" w:color="auto" w:fill="FFFFFF"/>
        <w:spacing w:after="0" w:line="324" w:lineRule="atLeast"/>
        <w:ind w:left="360"/>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b/>
          <w:bCs/>
          <w:color w:val="222222"/>
          <w:lang w:eastAsia="en-IN"/>
        </w:rPr>
        <w:t>b. Organizational Setup</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1. Status (Individual/Company/Firm)</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2. Year of Registration</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3. Names &amp; Address of Directors/Proprietors</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4. Name, Qualification and Experience and years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roofErr w:type="gramStart"/>
      <w:r w:rsidRPr="00EC2B91">
        <w:rPr>
          <w:rFonts w:ascii="Times New Roman" w:eastAsia="Times New Roman" w:hAnsi="Times New Roman" w:cs="Times New Roman"/>
          <w:color w:val="222222"/>
          <w:lang w:eastAsia="en-IN"/>
        </w:rPr>
        <w:t>of</w:t>
      </w:r>
      <w:proofErr w:type="gramEnd"/>
      <w:r w:rsidRPr="00EC2B91">
        <w:rPr>
          <w:rFonts w:ascii="Times New Roman" w:eastAsia="Times New Roman" w:hAnsi="Times New Roman" w:cs="Times New Roman"/>
          <w:color w:val="222222"/>
          <w:lang w:eastAsia="en-IN"/>
        </w:rPr>
        <w:t> association with firms of key personnel (In brief)</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roofErr w:type="gramStart"/>
      <w:r w:rsidRPr="00EC2B91">
        <w:rPr>
          <w:rFonts w:ascii="Times New Roman" w:eastAsia="Times New Roman" w:hAnsi="Times New Roman" w:cs="Times New Roman"/>
          <w:color w:val="222222"/>
          <w:lang w:eastAsia="en-IN"/>
        </w:rPr>
        <w:t>use</w:t>
      </w:r>
      <w:proofErr w:type="gramEnd"/>
      <w:r w:rsidRPr="00EC2B91">
        <w:rPr>
          <w:rFonts w:ascii="Times New Roman" w:eastAsia="Times New Roman" w:hAnsi="Times New Roman" w:cs="Times New Roman"/>
          <w:color w:val="222222"/>
          <w:lang w:eastAsia="en-IN"/>
        </w:rPr>
        <w:t> additional sheets)</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322BB0" w:rsidP="00EC2B91">
      <w:pPr>
        <w:shd w:val="clear" w:color="auto" w:fill="FFFFFF"/>
        <w:spacing w:after="0" w:line="324" w:lineRule="atLeast"/>
        <w:rPr>
          <w:rFonts w:ascii="Times New Roman" w:eastAsia="Times New Roman" w:hAnsi="Times New Roman" w:cs="Times New Roman"/>
          <w:color w:val="222222"/>
          <w:lang w:eastAsia="en-IN"/>
        </w:rPr>
      </w:pPr>
      <w:r>
        <w:rPr>
          <w:rFonts w:ascii="Times New Roman" w:eastAsia="Times New Roman" w:hAnsi="Times New Roman" w:cs="Times New Roman"/>
          <w:b/>
          <w:bCs/>
          <w:color w:val="222222"/>
          <w:lang w:eastAsia="en-IN"/>
        </w:rPr>
        <w:t>c</w:t>
      </w:r>
      <w:r w:rsidR="008D0B8A" w:rsidRPr="00EC2B91">
        <w:rPr>
          <w:rFonts w:ascii="Times New Roman" w:eastAsia="Times New Roman" w:hAnsi="Times New Roman" w:cs="Times New Roman"/>
          <w:b/>
          <w:bCs/>
          <w:color w:val="222222"/>
          <w:lang w:eastAsia="en-IN"/>
        </w:rPr>
        <w:t>. Curator/ Team Leader</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1. Name, Qualification and Experience and years of association with firms of key personnel (In brief)</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   (</w:t>
      </w:r>
      <w:proofErr w:type="gramStart"/>
      <w:r w:rsidRPr="00EC2B91">
        <w:rPr>
          <w:rFonts w:ascii="Times New Roman" w:eastAsia="Times New Roman" w:hAnsi="Times New Roman" w:cs="Times New Roman"/>
          <w:color w:val="222222"/>
          <w:bdr w:val="none" w:sz="0" w:space="0" w:color="auto" w:frame="1"/>
          <w:lang w:eastAsia="en-IN"/>
        </w:rPr>
        <w:t>use</w:t>
      </w:r>
      <w:proofErr w:type="gramEnd"/>
      <w:r w:rsidRPr="00EC2B91">
        <w:rPr>
          <w:rFonts w:ascii="Times New Roman" w:eastAsia="Times New Roman" w:hAnsi="Times New Roman" w:cs="Times New Roman"/>
          <w:color w:val="222222"/>
          <w:bdr w:val="none" w:sz="0" w:space="0" w:color="auto" w:frame="1"/>
          <w:lang w:eastAsia="en-IN"/>
        </w:rPr>
        <w:t> additional sheets)</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2. Qualifications</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3. Area of expertise – subject, period, region etc.</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4. Details of curatorial/historical research projects undertaken</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    (</w:t>
      </w:r>
      <w:r w:rsidRPr="00EC2B91">
        <w:rPr>
          <w:rFonts w:ascii="Times New Roman" w:eastAsia="Times New Roman" w:hAnsi="Times New Roman" w:cs="Times New Roman"/>
          <w:color w:val="222222"/>
          <w:u w:val="single"/>
          <w:bdr w:val="none" w:sz="0" w:space="0" w:color="auto" w:frame="1"/>
          <w:lang w:eastAsia="en-IN"/>
        </w:rPr>
        <w:t>Knowledge of the language, history, culture and arts of subject will be an added advantage</w:t>
      </w:r>
      <w:r w:rsidRPr="00EC2B91">
        <w:rPr>
          <w:rFonts w:ascii="Times New Roman" w:eastAsia="Times New Roman" w:hAnsi="Times New Roman" w:cs="Times New Roman"/>
          <w:color w:val="222222"/>
          <w:bdr w:val="none" w:sz="0" w:space="0" w:color="auto" w:frame="1"/>
          <w:lang w:eastAsia="en-IN"/>
        </w:rPr>
        <w:t>)</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lastRenderedPageBreak/>
        <w:t> </w:t>
      </w:r>
      <w:r w:rsidR="00322BB0">
        <w:rPr>
          <w:rFonts w:ascii="Times New Roman" w:eastAsia="Times New Roman" w:hAnsi="Times New Roman" w:cs="Times New Roman"/>
          <w:b/>
          <w:bCs/>
          <w:color w:val="222222"/>
          <w:lang w:eastAsia="en-IN"/>
        </w:rPr>
        <w:t>d</w:t>
      </w:r>
      <w:r w:rsidRPr="00EC2B91">
        <w:rPr>
          <w:rFonts w:ascii="Times New Roman" w:eastAsia="Times New Roman" w:hAnsi="Times New Roman" w:cs="Times New Roman"/>
          <w:b/>
          <w:bCs/>
          <w:color w:val="222222"/>
          <w:lang w:eastAsia="en-IN"/>
        </w:rPr>
        <w:t>. </w:t>
      </w:r>
      <w:r w:rsidRPr="00EC2B91">
        <w:rPr>
          <w:rFonts w:ascii="Times New Roman" w:eastAsia="Times New Roman" w:hAnsi="Times New Roman" w:cs="Times New Roman"/>
          <w:b/>
          <w:bCs/>
          <w:color w:val="222222"/>
          <w:bdr w:val="none" w:sz="0" w:space="0" w:color="auto" w:frame="1"/>
          <w:lang w:eastAsia="en-IN"/>
        </w:rPr>
        <w:t>Architect</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1. Name, Qualification and Experience and years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   </w:t>
      </w:r>
      <w:proofErr w:type="gramStart"/>
      <w:r w:rsidRPr="00EC2B91">
        <w:rPr>
          <w:rFonts w:ascii="Times New Roman" w:eastAsia="Times New Roman" w:hAnsi="Times New Roman" w:cs="Times New Roman"/>
          <w:color w:val="222222"/>
          <w:bdr w:val="none" w:sz="0" w:space="0" w:color="auto" w:frame="1"/>
          <w:lang w:eastAsia="en-IN"/>
        </w:rPr>
        <w:t>of</w:t>
      </w:r>
      <w:proofErr w:type="gramEnd"/>
      <w:r w:rsidRPr="00EC2B91">
        <w:rPr>
          <w:rFonts w:ascii="Times New Roman" w:eastAsia="Times New Roman" w:hAnsi="Times New Roman" w:cs="Times New Roman"/>
          <w:color w:val="222222"/>
          <w:bdr w:val="none" w:sz="0" w:space="0" w:color="auto" w:frame="1"/>
          <w:lang w:eastAsia="en-IN"/>
        </w:rPr>
        <w:t> association with firms of key personnel (In brief)</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   (</w:t>
      </w:r>
      <w:proofErr w:type="gramStart"/>
      <w:r w:rsidRPr="00EC2B91">
        <w:rPr>
          <w:rFonts w:ascii="Times New Roman" w:eastAsia="Times New Roman" w:hAnsi="Times New Roman" w:cs="Times New Roman"/>
          <w:color w:val="222222"/>
          <w:bdr w:val="none" w:sz="0" w:space="0" w:color="auto" w:frame="1"/>
          <w:lang w:eastAsia="en-IN"/>
        </w:rPr>
        <w:t>use</w:t>
      </w:r>
      <w:proofErr w:type="gramEnd"/>
      <w:r w:rsidRPr="00EC2B91">
        <w:rPr>
          <w:rFonts w:ascii="Times New Roman" w:eastAsia="Times New Roman" w:hAnsi="Times New Roman" w:cs="Times New Roman"/>
          <w:color w:val="222222"/>
          <w:bdr w:val="none" w:sz="0" w:space="0" w:color="auto" w:frame="1"/>
          <w:lang w:eastAsia="en-IN"/>
        </w:rPr>
        <w:t> additional sheets)</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bdr w:val="none" w:sz="0" w:space="0" w:color="auto" w:frame="1"/>
          <w:lang w:eastAsia="en-IN"/>
        </w:rPr>
        <w:t>2. Council of Architects Registration No. and Details</w:t>
      </w:r>
    </w:p>
    <w:p w:rsidR="008D0B8A" w:rsidRDefault="008D0B8A" w:rsidP="00EC2B91">
      <w:pPr>
        <w:shd w:val="clear" w:color="auto" w:fill="FFFFFF"/>
        <w:spacing w:after="0" w:line="324" w:lineRule="atLeast"/>
        <w:rPr>
          <w:rFonts w:ascii="Times New Roman" w:eastAsia="Times New Roman" w:hAnsi="Times New Roman" w:cs="Times New Roman"/>
          <w:color w:val="222222"/>
          <w:bdr w:val="none" w:sz="0" w:space="0" w:color="auto" w:frame="1"/>
          <w:lang w:eastAsia="en-IN"/>
        </w:rPr>
      </w:pPr>
      <w:r w:rsidRPr="003C40E9">
        <w:rPr>
          <w:rFonts w:ascii="Times New Roman" w:eastAsia="Times New Roman" w:hAnsi="Times New Roman" w:cs="Times New Roman"/>
          <w:color w:val="222222"/>
          <w:bdr w:val="none" w:sz="0" w:space="0" w:color="auto" w:frame="1"/>
          <w:lang w:eastAsia="en-IN"/>
        </w:rPr>
        <w:t>   (</w:t>
      </w:r>
      <w:proofErr w:type="gramStart"/>
      <w:r w:rsidRPr="003C40E9">
        <w:rPr>
          <w:rFonts w:ascii="Times New Roman" w:eastAsia="Times New Roman" w:hAnsi="Times New Roman" w:cs="Times New Roman"/>
          <w:color w:val="222222"/>
          <w:bdr w:val="none" w:sz="0" w:space="0" w:color="auto" w:frame="1"/>
          <w:lang w:eastAsia="en-IN"/>
        </w:rPr>
        <w:t>use</w:t>
      </w:r>
      <w:proofErr w:type="gramEnd"/>
      <w:r w:rsidRPr="003C40E9">
        <w:rPr>
          <w:rFonts w:ascii="Times New Roman" w:eastAsia="Times New Roman" w:hAnsi="Times New Roman" w:cs="Times New Roman"/>
          <w:color w:val="222222"/>
          <w:bdr w:val="none" w:sz="0" w:space="0" w:color="auto" w:frame="1"/>
          <w:lang w:eastAsia="en-IN"/>
        </w:rPr>
        <w:t> additional sheets)</w:t>
      </w:r>
    </w:p>
    <w:p w:rsidR="000F111B" w:rsidRPr="003C40E9" w:rsidRDefault="000F111B" w:rsidP="00EC2B91">
      <w:pPr>
        <w:shd w:val="clear" w:color="auto" w:fill="FFFFFF"/>
        <w:spacing w:after="0" w:line="324" w:lineRule="atLeast"/>
        <w:rPr>
          <w:rFonts w:ascii="Times New Roman" w:eastAsia="Times New Roman" w:hAnsi="Times New Roman" w:cs="Times New Roman"/>
          <w:color w:val="222222"/>
          <w:lang w:eastAsia="en-IN"/>
        </w:rPr>
      </w:pPr>
      <w:r>
        <w:rPr>
          <w:rFonts w:ascii="Times New Roman" w:eastAsia="Times New Roman" w:hAnsi="Times New Roman" w:cs="Times New Roman"/>
          <w:color w:val="222222"/>
          <w:bdr w:val="none" w:sz="0" w:space="0" w:color="auto" w:frame="1"/>
          <w:lang w:eastAsia="en-IN"/>
        </w:rPr>
        <w:t>3. Attach the profile and work portfolio</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Default="00322BB0" w:rsidP="00EC2B91">
      <w:pPr>
        <w:shd w:val="clear" w:color="auto" w:fill="FFFFFF"/>
        <w:spacing w:after="0" w:line="324" w:lineRule="atLeast"/>
        <w:rPr>
          <w:rFonts w:ascii="Times New Roman" w:eastAsia="Times New Roman" w:hAnsi="Times New Roman" w:cs="Times New Roman"/>
          <w:b/>
          <w:bCs/>
          <w:color w:val="222222"/>
          <w:lang w:eastAsia="en-IN"/>
        </w:rPr>
      </w:pPr>
      <w:proofErr w:type="gramStart"/>
      <w:r>
        <w:rPr>
          <w:rFonts w:ascii="Times New Roman" w:eastAsia="Times New Roman" w:hAnsi="Times New Roman" w:cs="Times New Roman"/>
          <w:b/>
          <w:bCs/>
          <w:color w:val="222222"/>
          <w:lang w:eastAsia="en-IN"/>
        </w:rPr>
        <w:t>e</w:t>
      </w:r>
      <w:proofErr w:type="gramEnd"/>
      <w:r>
        <w:rPr>
          <w:rFonts w:ascii="Times New Roman" w:eastAsia="Times New Roman" w:hAnsi="Times New Roman" w:cs="Times New Roman"/>
          <w:b/>
          <w:bCs/>
          <w:color w:val="222222"/>
          <w:lang w:eastAsia="en-IN"/>
        </w:rPr>
        <w:t xml:space="preserve">. </w:t>
      </w:r>
      <w:r w:rsidR="008D0B8A" w:rsidRPr="00EC2B91">
        <w:rPr>
          <w:rFonts w:ascii="Times New Roman" w:eastAsia="Times New Roman" w:hAnsi="Times New Roman" w:cs="Times New Roman"/>
          <w:b/>
          <w:bCs/>
          <w:color w:val="222222"/>
          <w:lang w:eastAsia="en-IN"/>
        </w:rPr>
        <w:t>MEP Consultant</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0F111B" w:rsidP="00EC2B91">
      <w:pPr>
        <w:shd w:val="clear" w:color="auto" w:fill="FFFFFF"/>
        <w:spacing w:after="0" w:line="324" w:lineRule="atLeast"/>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 xml:space="preserve">1. </w:t>
      </w:r>
      <w:r w:rsidR="008D0B8A" w:rsidRPr="00EC2B91">
        <w:rPr>
          <w:rFonts w:ascii="Times New Roman" w:eastAsia="Times New Roman" w:hAnsi="Times New Roman" w:cs="Times New Roman"/>
          <w:color w:val="222222"/>
          <w:lang w:eastAsia="en-IN"/>
        </w:rPr>
        <w:t>Name, Qualification and Experience and years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proofErr w:type="gramStart"/>
      <w:r w:rsidRPr="00EC2B91">
        <w:rPr>
          <w:rFonts w:ascii="Times New Roman" w:eastAsia="Times New Roman" w:hAnsi="Times New Roman" w:cs="Times New Roman"/>
          <w:color w:val="222222"/>
          <w:lang w:eastAsia="en-IN"/>
        </w:rPr>
        <w:t>of</w:t>
      </w:r>
      <w:proofErr w:type="gramEnd"/>
      <w:r w:rsidRPr="00EC2B91">
        <w:rPr>
          <w:rFonts w:ascii="Times New Roman" w:eastAsia="Times New Roman" w:hAnsi="Times New Roman" w:cs="Times New Roman"/>
          <w:color w:val="222222"/>
          <w:lang w:eastAsia="en-IN"/>
        </w:rPr>
        <w:t> association with firms of key personnel (In brief)</w:t>
      </w:r>
    </w:p>
    <w:p w:rsidR="008D0B8A"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w:t>
      </w:r>
      <w:proofErr w:type="gramStart"/>
      <w:r w:rsidRPr="00EC2B91">
        <w:rPr>
          <w:rFonts w:ascii="Times New Roman" w:eastAsia="Times New Roman" w:hAnsi="Times New Roman" w:cs="Times New Roman"/>
          <w:color w:val="222222"/>
          <w:lang w:eastAsia="en-IN"/>
        </w:rPr>
        <w:t>use</w:t>
      </w:r>
      <w:proofErr w:type="gramEnd"/>
      <w:r w:rsidRPr="00EC2B91">
        <w:rPr>
          <w:rFonts w:ascii="Times New Roman" w:eastAsia="Times New Roman" w:hAnsi="Times New Roman" w:cs="Times New Roman"/>
          <w:color w:val="222222"/>
          <w:lang w:eastAsia="en-IN"/>
        </w:rPr>
        <w:t> additional sheets)</w:t>
      </w:r>
    </w:p>
    <w:p w:rsidR="000F111B" w:rsidRPr="003C40E9" w:rsidRDefault="000F111B" w:rsidP="000F111B">
      <w:pPr>
        <w:shd w:val="clear" w:color="auto" w:fill="FFFFFF"/>
        <w:spacing w:after="0" w:line="324" w:lineRule="atLeast"/>
        <w:rPr>
          <w:rFonts w:ascii="Times New Roman" w:eastAsia="Times New Roman" w:hAnsi="Times New Roman" w:cs="Times New Roman"/>
          <w:color w:val="222222"/>
          <w:lang w:eastAsia="en-IN"/>
        </w:rPr>
      </w:pPr>
      <w:r>
        <w:rPr>
          <w:rFonts w:ascii="Times New Roman" w:eastAsia="Times New Roman" w:hAnsi="Times New Roman" w:cs="Times New Roman"/>
          <w:color w:val="222222"/>
          <w:bdr w:val="none" w:sz="0" w:space="0" w:color="auto" w:frame="1"/>
          <w:lang w:eastAsia="en-IN"/>
        </w:rPr>
        <w:t>2. Attach the profile and work portfolio</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Default="00322BB0" w:rsidP="00EC2B91">
      <w:pPr>
        <w:shd w:val="clear" w:color="auto" w:fill="FFFFFF"/>
        <w:spacing w:after="0" w:line="324" w:lineRule="atLeast"/>
        <w:rPr>
          <w:rFonts w:ascii="Times New Roman" w:eastAsia="Times New Roman" w:hAnsi="Times New Roman" w:cs="Times New Roman"/>
          <w:b/>
          <w:bCs/>
          <w:color w:val="222222"/>
          <w:lang w:eastAsia="en-IN"/>
        </w:rPr>
      </w:pPr>
      <w:proofErr w:type="gramStart"/>
      <w:r>
        <w:rPr>
          <w:rFonts w:ascii="Times New Roman" w:eastAsia="Times New Roman" w:hAnsi="Times New Roman" w:cs="Times New Roman"/>
          <w:b/>
          <w:bCs/>
          <w:color w:val="222222"/>
          <w:lang w:eastAsia="en-IN"/>
        </w:rPr>
        <w:t>f</w:t>
      </w:r>
      <w:proofErr w:type="gramEnd"/>
      <w:r>
        <w:rPr>
          <w:rFonts w:ascii="Times New Roman" w:eastAsia="Times New Roman" w:hAnsi="Times New Roman" w:cs="Times New Roman"/>
          <w:b/>
          <w:bCs/>
          <w:color w:val="222222"/>
          <w:lang w:eastAsia="en-IN"/>
        </w:rPr>
        <w:t xml:space="preserve">. </w:t>
      </w:r>
      <w:r w:rsidR="008D0B8A" w:rsidRPr="00EC2B91">
        <w:rPr>
          <w:rFonts w:ascii="Times New Roman" w:eastAsia="Times New Roman" w:hAnsi="Times New Roman" w:cs="Times New Roman"/>
          <w:b/>
          <w:bCs/>
          <w:color w:val="222222"/>
          <w:lang w:eastAsia="en-IN"/>
        </w:rPr>
        <w:t>Display/Exhibition/Museum Gallery Designer</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Details of museum, exhibitions/museum galleries designed, set up with modern methods of display, lighting etc. (</w:t>
      </w:r>
      <w:r w:rsidR="000F111B">
        <w:rPr>
          <w:rFonts w:ascii="Times New Roman" w:eastAsia="Times New Roman" w:hAnsi="Times New Roman" w:cs="Times New Roman"/>
          <w:color w:val="222222"/>
          <w:lang w:eastAsia="en-IN"/>
        </w:rPr>
        <w:t xml:space="preserve">Attach details </w:t>
      </w:r>
      <w:r w:rsidRPr="00EC2B91">
        <w:rPr>
          <w:rFonts w:ascii="Times New Roman" w:eastAsia="Times New Roman" w:hAnsi="Times New Roman" w:cs="Times New Roman"/>
          <w:color w:val="222222"/>
          <w:lang w:eastAsia="en-IN"/>
        </w:rPr>
        <w:t>with photos)</w:t>
      </w:r>
      <w:r w:rsidR="000F111B">
        <w:rPr>
          <w:rFonts w:ascii="Times New Roman" w:eastAsia="Times New Roman" w:hAnsi="Times New Roman" w:cs="Times New Roman"/>
          <w:color w:val="222222"/>
          <w:lang w:eastAsia="en-IN"/>
        </w:rPr>
        <w:t xml:space="preserve">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Note: A working agreement/MOU of all such consultants/multi-disciplinary team should be submitted for bid, designing and execution.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Default="00322BB0" w:rsidP="00EC2B91">
      <w:pPr>
        <w:shd w:val="clear" w:color="auto" w:fill="FFFFFF"/>
        <w:spacing w:after="0" w:line="324" w:lineRule="atLeast"/>
        <w:rPr>
          <w:rFonts w:ascii="Times New Roman" w:eastAsia="Times New Roman" w:hAnsi="Times New Roman" w:cs="Times New Roman"/>
          <w:b/>
          <w:bCs/>
          <w:color w:val="222222"/>
          <w:lang w:eastAsia="en-IN"/>
        </w:rPr>
      </w:pPr>
      <w:r>
        <w:rPr>
          <w:rFonts w:ascii="Times New Roman" w:eastAsia="Times New Roman" w:hAnsi="Times New Roman" w:cs="Times New Roman"/>
          <w:b/>
          <w:bCs/>
          <w:color w:val="222222"/>
          <w:lang w:eastAsia="en-IN"/>
        </w:rPr>
        <w:t>g</w:t>
      </w:r>
      <w:r w:rsidR="008D0B8A" w:rsidRPr="00EC2B91">
        <w:rPr>
          <w:rFonts w:ascii="Times New Roman" w:eastAsia="Times New Roman" w:hAnsi="Times New Roman" w:cs="Times New Roman"/>
          <w:b/>
          <w:bCs/>
          <w:color w:val="222222"/>
          <w:lang w:eastAsia="en-IN"/>
        </w:rPr>
        <w:t>. EXPERIENCE</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Summary of Completed Projects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31"/>
        <w:gridCol w:w="1739"/>
        <w:gridCol w:w="1625"/>
        <w:gridCol w:w="1083"/>
        <w:gridCol w:w="993"/>
        <w:gridCol w:w="1064"/>
        <w:gridCol w:w="1472"/>
        <w:gridCol w:w="1069"/>
      </w:tblGrid>
      <w:tr w:rsidR="000F111B" w:rsidRPr="008D0B8A" w:rsidTr="000E72B5">
        <w:trPr>
          <w:trHeight w:val="818"/>
        </w:trPr>
        <w:tc>
          <w:tcPr>
            <w:tcW w:w="0" w:type="auto"/>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Sl. No.</w:t>
            </w:r>
          </w:p>
        </w:tc>
        <w:tc>
          <w:tcPr>
            <w:tcW w:w="1739" w:type="dxa"/>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Name of Project &amp; Location</w:t>
            </w:r>
          </w:p>
        </w:tc>
        <w:tc>
          <w:tcPr>
            <w:tcW w:w="1625" w:type="dxa"/>
            <w:shd w:val="clear" w:color="auto" w:fill="FFFFFF"/>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Pr>
                <w:rFonts w:ascii="Times New Roman" w:eastAsia="Times New Roman" w:hAnsi="Times New Roman" w:cs="Times New Roman"/>
                <w:color w:val="222222"/>
                <w:lang w:eastAsia="en-IN"/>
              </w:rPr>
              <w:t>Nature of the project</w:t>
            </w:r>
            <w:r w:rsidR="000E72B5">
              <w:rPr>
                <w:rFonts w:ascii="Times New Roman" w:eastAsia="Times New Roman" w:hAnsi="Times New Roman" w:cs="Times New Roman"/>
                <w:color w:val="222222"/>
                <w:lang w:eastAsia="en-IN"/>
              </w:rPr>
              <w:t xml:space="preserve"> (Attach separate sheet if necessary)</w:t>
            </w:r>
          </w:p>
        </w:tc>
        <w:tc>
          <w:tcPr>
            <w:tcW w:w="1083" w:type="dxa"/>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Name of Client/</w:t>
            </w:r>
          </w:p>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Institution</w:t>
            </w:r>
          </w:p>
        </w:tc>
        <w:tc>
          <w:tcPr>
            <w:tcW w:w="993" w:type="dxa"/>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Square feet area</w:t>
            </w:r>
          </w:p>
        </w:tc>
        <w:tc>
          <w:tcPr>
            <w:tcW w:w="1064" w:type="dxa"/>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Cost of Project</w:t>
            </w:r>
          </w:p>
        </w:tc>
        <w:tc>
          <w:tcPr>
            <w:tcW w:w="0" w:type="auto"/>
            <w:gridSpan w:val="2"/>
            <w:shd w:val="clear" w:color="auto" w:fill="FFFFFF"/>
            <w:hideMark/>
          </w:tcPr>
          <w:p w:rsidR="000F111B" w:rsidRPr="00EC2B91" w:rsidRDefault="000F111B" w:rsidP="000F111B">
            <w:pPr>
              <w:spacing w:after="0" w:line="216" w:lineRule="atLeast"/>
              <w:jc w:val="center"/>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Date</w:t>
            </w:r>
          </w:p>
        </w:tc>
      </w:tr>
      <w:tr w:rsidR="000F111B" w:rsidRPr="008D0B8A" w:rsidTr="000E72B5">
        <w:trPr>
          <w:trHeight w:val="208"/>
        </w:trPr>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739"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625" w:type="dxa"/>
            <w:shd w:val="clear" w:color="auto" w:fill="FFFFFF"/>
          </w:tcPr>
          <w:p w:rsidR="000F111B" w:rsidRPr="008D0B8A" w:rsidRDefault="000F111B" w:rsidP="008D0B8A">
            <w:pPr>
              <w:spacing w:after="0" w:line="216" w:lineRule="atLeast"/>
              <w:rPr>
                <w:rFonts w:ascii="Times New Roman" w:eastAsia="Times New Roman" w:hAnsi="Times New Roman" w:cs="Times New Roman"/>
                <w:color w:val="222222"/>
                <w:lang w:eastAsia="en-IN"/>
              </w:rPr>
            </w:pPr>
          </w:p>
        </w:tc>
        <w:tc>
          <w:tcPr>
            <w:tcW w:w="108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99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064"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Commencement</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Completion</w:t>
            </w:r>
          </w:p>
        </w:tc>
      </w:tr>
      <w:tr w:rsidR="000F111B" w:rsidRPr="008D0B8A" w:rsidTr="000E72B5">
        <w:trPr>
          <w:trHeight w:val="332"/>
        </w:trPr>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739"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625" w:type="dxa"/>
            <w:shd w:val="clear" w:color="auto" w:fill="FFFFFF"/>
          </w:tcPr>
          <w:p w:rsidR="000F111B" w:rsidRPr="008D0B8A" w:rsidRDefault="000F111B" w:rsidP="008D0B8A">
            <w:pPr>
              <w:spacing w:after="0" w:line="216" w:lineRule="atLeast"/>
              <w:rPr>
                <w:rFonts w:ascii="Times New Roman" w:eastAsia="Times New Roman" w:hAnsi="Times New Roman" w:cs="Times New Roman"/>
                <w:color w:val="222222"/>
                <w:lang w:eastAsia="en-IN"/>
              </w:rPr>
            </w:pPr>
          </w:p>
        </w:tc>
        <w:tc>
          <w:tcPr>
            <w:tcW w:w="108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99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064"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r>
      <w:tr w:rsidR="000F111B" w:rsidRPr="008D0B8A" w:rsidTr="000E72B5">
        <w:trPr>
          <w:trHeight w:val="420"/>
        </w:trPr>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739"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625" w:type="dxa"/>
            <w:shd w:val="clear" w:color="auto" w:fill="FFFFFF"/>
          </w:tcPr>
          <w:p w:rsidR="000F111B" w:rsidRPr="008D0B8A" w:rsidRDefault="000F111B" w:rsidP="008D0B8A">
            <w:pPr>
              <w:spacing w:after="0" w:line="216" w:lineRule="atLeast"/>
              <w:rPr>
                <w:rFonts w:ascii="Times New Roman" w:eastAsia="Times New Roman" w:hAnsi="Times New Roman" w:cs="Times New Roman"/>
                <w:color w:val="222222"/>
                <w:lang w:eastAsia="en-IN"/>
              </w:rPr>
            </w:pPr>
          </w:p>
        </w:tc>
        <w:tc>
          <w:tcPr>
            <w:tcW w:w="108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993"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1064" w:type="dxa"/>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c>
          <w:tcPr>
            <w:tcW w:w="0" w:type="auto"/>
            <w:shd w:val="clear" w:color="auto" w:fill="FFFFFF"/>
            <w:hideMark/>
          </w:tcPr>
          <w:p w:rsidR="000F111B" w:rsidRPr="008D0B8A" w:rsidRDefault="000F111B" w:rsidP="008D0B8A">
            <w:pPr>
              <w:spacing w:after="0" w:line="216" w:lineRule="atLeast"/>
              <w:rPr>
                <w:rFonts w:ascii="Times New Roman" w:eastAsia="Times New Roman" w:hAnsi="Times New Roman" w:cs="Times New Roman"/>
                <w:color w:val="222222"/>
                <w:lang w:eastAsia="en-IN"/>
              </w:rPr>
            </w:pPr>
            <w:r w:rsidRPr="008D0B8A">
              <w:rPr>
                <w:rFonts w:ascii="Times New Roman" w:eastAsia="Times New Roman" w:hAnsi="Times New Roman" w:cs="Times New Roman"/>
                <w:color w:val="222222"/>
                <w:lang w:eastAsia="en-IN"/>
              </w:rPr>
              <w:t> </w:t>
            </w:r>
          </w:p>
        </w:tc>
      </w:tr>
      <w:tr w:rsidR="00171FEB" w:rsidRPr="008D0B8A" w:rsidTr="000E72B5">
        <w:trPr>
          <w:trHeight w:val="420"/>
        </w:trPr>
        <w:tc>
          <w:tcPr>
            <w:tcW w:w="0" w:type="auto"/>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1739" w:type="dxa"/>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1625" w:type="dxa"/>
            <w:shd w:val="clear" w:color="auto" w:fill="FFFFFF"/>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1083" w:type="dxa"/>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993" w:type="dxa"/>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1064" w:type="dxa"/>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0" w:type="auto"/>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c>
          <w:tcPr>
            <w:tcW w:w="0" w:type="auto"/>
            <w:shd w:val="clear" w:color="auto" w:fill="FFFFFF"/>
            <w:hideMark/>
          </w:tcPr>
          <w:p w:rsidR="00171FEB" w:rsidRPr="008D0B8A" w:rsidRDefault="00171FEB" w:rsidP="008D0B8A">
            <w:pPr>
              <w:spacing w:after="0" w:line="216" w:lineRule="atLeast"/>
              <w:rPr>
                <w:rFonts w:ascii="Times New Roman" w:eastAsia="Times New Roman" w:hAnsi="Times New Roman" w:cs="Times New Roman"/>
                <w:color w:val="222222"/>
                <w:lang w:eastAsia="en-IN"/>
              </w:rPr>
            </w:pPr>
          </w:p>
        </w:tc>
      </w:tr>
    </w:tbl>
    <w:p w:rsidR="008D0B8A"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w:t>
      </w:r>
      <w:proofErr w:type="gramStart"/>
      <w:r w:rsidRPr="00EC2B91">
        <w:rPr>
          <w:rFonts w:ascii="Times New Roman" w:eastAsia="Times New Roman" w:hAnsi="Times New Roman" w:cs="Times New Roman"/>
          <w:color w:val="222222"/>
          <w:lang w:eastAsia="en-IN"/>
        </w:rPr>
        <w:t>use</w:t>
      </w:r>
      <w:proofErr w:type="gramEnd"/>
      <w:r w:rsidRPr="00EC2B91">
        <w:rPr>
          <w:rFonts w:ascii="Times New Roman" w:eastAsia="Times New Roman" w:hAnsi="Times New Roman" w:cs="Times New Roman"/>
          <w:color w:val="222222"/>
          <w:lang w:eastAsia="en-IN"/>
        </w:rPr>
        <w:t> additional sheets if required for further details)</w:t>
      </w:r>
    </w:p>
    <w:p w:rsidR="00171FEB" w:rsidRDefault="00171FEB" w:rsidP="00EC2B91">
      <w:pPr>
        <w:shd w:val="clear" w:color="auto" w:fill="FFFFFF"/>
        <w:spacing w:after="0" w:line="324" w:lineRule="atLeast"/>
        <w:rPr>
          <w:rFonts w:ascii="Times New Roman" w:eastAsia="Times New Roman" w:hAnsi="Times New Roman" w:cs="Times New Roman"/>
          <w:color w:val="222222"/>
          <w:lang w:eastAsia="en-IN"/>
        </w:rPr>
      </w:pPr>
    </w:p>
    <w:p w:rsidR="00171FEB" w:rsidRDefault="00171FEB" w:rsidP="00EC2B91">
      <w:pPr>
        <w:shd w:val="clear" w:color="auto" w:fill="FFFFFF"/>
        <w:spacing w:after="0" w:line="324" w:lineRule="atLeast"/>
        <w:rPr>
          <w:rFonts w:ascii="Times New Roman" w:eastAsia="Times New Roman" w:hAnsi="Times New Roman" w:cs="Times New Roman"/>
          <w:color w:val="222222"/>
          <w:lang w:eastAsia="en-IN"/>
        </w:rPr>
      </w:pPr>
    </w:p>
    <w:p w:rsidR="00171FEB" w:rsidRPr="00EC2B91" w:rsidRDefault="00171FEB" w:rsidP="00EC2B91">
      <w:pPr>
        <w:shd w:val="clear" w:color="auto" w:fill="FFFFFF"/>
        <w:spacing w:after="0" w:line="324" w:lineRule="atLeast"/>
        <w:rPr>
          <w:rFonts w:ascii="Times New Roman" w:eastAsia="Times New Roman" w:hAnsi="Times New Roman" w:cs="Times New Roman"/>
          <w:color w:val="222222"/>
          <w:lang w:eastAsia="en-IN"/>
        </w:rPr>
      </w:pPr>
    </w:p>
    <w:p w:rsidR="008D0B8A" w:rsidRDefault="008D0B8A" w:rsidP="00EC2B91">
      <w:pPr>
        <w:shd w:val="clear" w:color="auto" w:fill="FFFFFF"/>
        <w:spacing w:after="0" w:line="324" w:lineRule="atLeast"/>
        <w:rPr>
          <w:rFonts w:ascii="Times New Roman" w:eastAsia="Times New Roman" w:hAnsi="Times New Roman" w:cs="Times New Roman"/>
          <w:b/>
          <w:bCs/>
          <w:color w:val="222222"/>
          <w:lang w:eastAsia="en-IN"/>
        </w:rPr>
      </w:pPr>
      <w:r w:rsidRPr="00EC2B91">
        <w:rPr>
          <w:rFonts w:ascii="Times New Roman" w:eastAsia="Times New Roman" w:hAnsi="Times New Roman" w:cs="Times New Roman"/>
          <w:color w:val="222222"/>
          <w:lang w:eastAsia="en-IN"/>
        </w:rPr>
        <w:t> </w:t>
      </w:r>
      <w:r w:rsidR="00322BB0">
        <w:rPr>
          <w:rFonts w:ascii="Times New Roman" w:eastAsia="Times New Roman" w:hAnsi="Times New Roman" w:cs="Times New Roman"/>
          <w:b/>
          <w:bCs/>
          <w:color w:val="222222"/>
          <w:lang w:eastAsia="en-IN"/>
        </w:rPr>
        <w:t>h</w:t>
      </w:r>
      <w:r w:rsidRPr="00EC2B91">
        <w:rPr>
          <w:rFonts w:ascii="Times New Roman" w:eastAsia="Times New Roman" w:hAnsi="Times New Roman" w:cs="Times New Roman"/>
          <w:b/>
          <w:bCs/>
          <w:color w:val="222222"/>
          <w:lang w:eastAsia="en-IN"/>
        </w:rPr>
        <w:t>. Details of Awards and Testimonials</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Letter of recommendation of performance from the concerned museum director Authority is required for similar projects executed.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Default="00322BB0" w:rsidP="00EC2B91">
      <w:pPr>
        <w:shd w:val="clear" w:color="auto" w:fill="FFFFFF"/>
        <w:spacing w:after="0" w:line="324" w:lineRule="atLeast"/>
        <w:rPr>
          <w:rFonts w:ascii="Times New Roman" w:eastAsia="Times New Roman" w:hAnsi="Times New Roman" w:cs="Times New Roman"/>
          <w:b/>
          <w:bCs/>
          <w:color w:val="222222"/>
          <w:lang w:eastAsia="en-IN"/>
        </w:rPr>
      </w:pPr>
      <w:r>
        <w:rPr>
          <w:rFonts w:ascii="Times New Roman" w:eastAsia="Times New Roman" w:hAnsi="Times New Roman" w:cs="Times New Roman"/>
          <w:b/>
          <w:bCs/>
          <w:color w:val="222222"/>
          <w:lang w:eastAsia="en-IN"/>
        </w:rPr>
        <w:t>7</w:t>
      </w:r>
      <w:r w:rsidR="008D0B8A" w:rsidRPr="00EC2B91">
        <w:rPr>
          <w:rFonts w:ascii="Times New Roman" w:eastAsia="Times New Roman" w:hAnsi="Times New Roman" w:cs="Times New Roman"/>
          <w:b/>
          <w:bCs/>
          <w:color w:val="222222"/>
          <w:lang w:eastAsia="en-IN"/>
        </w:rPr>
        <w:t>. Evaluation Procedure</w:t>
      </w:r>
    </w:p>
    <w:p w:rsidR="00FE29DB" w:rsidRPr="00EC2B91" w:rsidRDefault="00FE29DB" w:rsidP="00EC2B91">
      <w:pPr>
        <w:shd w:val="clear" w:color="auto" w:fill="FFFFFF"/>
        <w:spacing w:after="0" w:line="324" w:lineRule="atLeast"/>
        <w:rPr>
          <w:rFonts w:ascii="Times New Roman" w:eastAsia="Times New Roman" w:hAnsi="Times New Roman" w:cs="Times New Roman"/>
          <w:color w:val="222222"/>
          <w:lang w:eastAsia="en-IN"/>
        </w:rPr>
      </w:pP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Firms/Applicants satisfying the minimum eligibility criteria will have to make a presentation of their works before the selection committee at their own expense.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b/>
          <w:bCs/>
          <w:color w:val="222222"/>
          <w:lang w:eastAsia="en-IN"/>
        </w:rPr>
        <w:t xml:space="preserve">a. Selection </w:t>
      </w:r>
      <w:r w:rsidR="003C40E9">
        <w:rPr>
          <w:rFonts w:ascii="Times New Roman" w:eastAsia="Times New Roman" w:hAnsi="Times New Roman" w:cs="Times New Roman"/>
          <w:b/>
          <w:bCs/>
          <w:color w:val="222222"/>
          <w:lang w:eastAsia="en-IN"/>
        </w:rPr>
        <w:t xml:space="preserve">and Marking </w:t>
      </w:r>
      <w:r w:rsidRPr="00EC2B91">
        <w:rPr>
          <w:rFonts w:ascii="Times New Roman" w:eastAsia="Times New Roman" w:hAnsi="Times New Roman" w:cs="Times New Roman"/>
          <w:b/>
          <w:bCs/>
          <w:color w:val="222222"/>
          <w:lang w:eastAsia="en-IN"/>
        </w:rPr>
        <w:t>Criteria</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lang w:eastAsia="en-IN"/>
        </w:rPr>
        <w:t> </w:t>
      </w:r>
    </w:p>
    <w:p w:rsidR="008D0B8A" w:rsidRPr="00EC2B91" w:rsidRDefault="008D0B8A" w:rsidP="00EC2B91">
      <w:pPr>
        <w:shd w:val="clear" w:color="auto" w:fill="FFFFFF"/>
        <w:spacing w:after="0" w:line="324" w:lineRule="atLeast"/>
        <w:rPr>
          <w:rFonts w:ascii="Times New Roman" w:eastAsia="Times New Roman" w:hAnsi="Times New Roman" w:cs="Times New Roman"/>
          <w:color w:val="222222"/>
          <w:lang w:eastAsia="en-IN"/>
        </w:rPr>
      </w:pPr>
      <w:r w:rsidRPr="00EC2B91">
        <w:rPr>
          <w:rFonts w:ascii="Times New Roman" w:eastAsia="Times New Roman" w:hAnsi="Times New Roman" w:cs="Times New Roman"/>
          <w:color w:val="222222"/>
          <w:u w:val="single"/>
          <w:lang w:eastAsia="en-IN"/>
        </w:rPr>
        <w:t>ITEM</w:t>
      </w:r>
      <w:r w:rsidRPr="00EC2B91">
        <w:rPr>
          <w:rFonts w:ascii="Times New Roman" w:eastAsia="Times New Roman" w:hAnsi="Times New Roman" w:cs="Times New Roman"/>
          <w:color w:val="222222"/>
          <w:lang w:eastAsia="en-IN"/>
        </w:rPr>
        <w:t>​​​​​​</w:t>
      </w:r>
      <w:r w:rsidR="0026192C">
        <w:rPr>
          <w:rFonts w:ascii="Times New Roman" w:eastAsia="Times New Roman" w:hAnsi="Times New Roman" w:cs="Times New Roman"/>
          <w:color w:val="222222"/>
          <w:lang w:eastAsia="en-IN"/>
        </w:rPr>
        <w:t xml:space="preserve"> </w:t>
      </w:r>
      <w:r w:rsidRPr="00EC2B91">
        <w:rPr>
          <w:rFonts w:ascii="Times New Roman" w:eastAsia="Times New Roman" w:hAnsi="Times New Roman" w:cs="Times New Roman"/>
          <w:color w:val="222222"/>
          <w:u w:val="single"/>
          <w:lang w:eastAsia="en-IN"/>
        </w:rPr>
        <w:t>WEIGHTAGE</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 </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proofErr w:type="spellStart"/>
      <w:r w:rsidRPr="00322BB0">
        <w:rPr>
          <w:rFonts w:ascii="Times New Roman" w:eastAsia="Times New Roman" w:hAnsi="Times New Roman" w:cs="Times New Roman"/>
          <w:b/>
          <w:bCs/>
          <w:color w:val="222222"/>
          <w:lang w:eastAsia="en-IN"/>
        </w:rPr>
        <w:t>i</w:t>
      </w:r>
      <w:proofErr w:type="spellEnd"/>
      <w:r w:rsidRPr="00322BB0">
        <w:rPr>
          <w:rFonts w:ascii="Times New Roman" w:eastAsia="Times New Roman" w:hAnsi="Times New Roman" w:cs="Times New Roman"/>
          <w:b/>
          <w:bCs/>
          <w:color w:val="222222"/>
          <w:lang w:eastAsia="en-IN"/>
        </w:rPr>
        <w:t>. Credibility of the Firm </w:t>
      </w:r>
      <w:r w:rsidRPr="00322BB0">
        <w:rPr>
          <w:rFonts w:ascii="Times New Roman" w:eastAsia="Times New Roman" w:hAnsi="Times New Roman" w:cs="Times New Roman"/>
          <w:color w:val="222222"/>
          <w:lang w:eastAsia="en-IN"/>
        </w:rPr>
        <w:t>​​​​​</w:t>
      </w:r>
      <w:r w:rsidRPr="00322BB0">
        <w:rPr>
          <w:rFonts w:ascii="Times New Roman" w:eastAsia="Times New Roman" w:hAnsi="Times New Roman" w:cs="Times New Roman"/>
          <w:b/>
          <w:bCs/>
          <w:color w:val="222222"/>
          <w:lang w:eastAsia="en-IN"/>
        </w:rPr>
        <w:t>50%</w:t>
      </w:r>
      <w:r w:rsidRPr="00322BB0">
        <w:rPr>
          <w:rFonts w:ascii="Times New Roman" w:eastAsia="Times New Roman" w:hAnsi="Times New Roman" w:cs="Times New Roman"/>
          <w:color w:val="222222"/>
          <w:lang w:eastAsia="en-IN"/>
        </w:rPr>
        <w:t>​​</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a. Manpower​​​​​​​10%​</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b. Experience​​​​​​​25%</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c. Financial capability​​​​​15%</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 </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b/>
          <w:bCs/>
          <w:color w:val="222222"/>
          <w:lang w:eastAsia="en-IN"/>
        </w:rPr>
        <w:t>ii. Presentation of existing projects/designs</w:t>
      </w:r>
      <w:proofErr w:type="gramStart"/>
      <w:r w:rsidRPr="00322BB0">
        <w:rPr>
          <w:rFonts w:ascii="Times New Roman" w:eastAsia="Times New Roman" w:hAnsi="Times New Roman" w:cs="Times New Roman"/>
          <w:color w:val="222222"/>
          <w:lang w:eastAsia="en-IN"/>
        </w:rPr>
        <w:t>​​</w:t>
      </w:r>
      <w:r w:rsidRPr="00322BB0">
        <w:rPr>
          <w:rFonts w:ascii="Times New Roman" w:eastAsia="Times New Roman" w:hAnsi="Times New Roman" w:cs="Times New Roman"/>
          <w:b/>
          <w:bCs/>
          <w:color w:val="222222"/>
          <w:lang w:eastAsia="en-IN"/>
        </w:rPr>
        <w:t>50</w:t>
      </w:r>
      <w:proofErr w:type="gramEnd"/>
      <w:r w:rsidRPr="00322BB0">
        <w:rPr>
          <w:rFonts w:ascii="Times New Roman" w:eastAsia="Times New Roman" w:hAnsi="Times New Roman" w:cs="Times New Roman"/>
          <w:b/>
          <w:bCs/>
          <w:color w:val="222222"/>
          <w:lang w:eastAsia="en-IN"/>
        </w:rPr>
        <w:t>%</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a. Understanding of brief and context​​​10%</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b. Design and design considerations​​​25%</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c. Challenges and Execution​​​​​15%</w:t>
      </w:r>
    </w:p>
    <w:p w:rsidR="008D0B8A" w:rsidRPr="00322BB0" w:rsidRDefault="008D0B8A" w:rsidP="00322BB0">
      <w:pPr>
        <w:shd w:val="clear" w:color="auto" w:fill="FFFFFF"/>
        <w:spacing w:after="0" w:line="324" w:lineRule="atLeast"/>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 </w:t>
      </w:r>
    </w:p>
    <w:p w:rsidR="008D0B8A" w:rsidRPr="00322BB0" w:rsidRDefault="008D0B8A" w:rsidP="00322BB0">
      <w:pPr>
        <w:shd w:val="clear" w:color="auto" w:fill="FFFFFF"/>
        <w:spacing w:after="0" w:line="324" w:lineRule="atLeast"/>
        <w:jc w:val="both"/>
        <w:rPr>
          <w:rFonts w:ascii="Times New Roman" w:eastAsia="Times New Roman" w:hAnsi="Times New Roman" w:cs="Times New Roman"/>
          <w:color w:val="222222"/>
          <w:lang w:eastAsia="en-IN"/>
        </w:rPr>
      </w:pPr>
      <w:r w:rsidRPr="00322BB0">
        <w:rPr>
          <w:rFonts w:ascii="Times New Roman" w:eastAsia="Times New Roman" w:hAnsi="Times New Roman" w:cs="Times New Roman"/>
          <w:b/>
          <w:bCs/>
          <w:color w:val="222222"/>
          <w:lang w:eastAsia="en-IN"/>
        </w:rPr>
        <w:t>Note:</w:t>
      </w:r>
      <w:r w:rsidRPr="00322BB0">
        <w:rPr>
          <w:rFonts w:ascii="Times New Roman" w:eastAsia="Times New Roman" w:hAnsi="Times New Roman" w:cs="Times New Roman"/>
          <w:color w:val="222222"/>
          <w:lang w:eastAsia="en-IN"/>
        </w:rPr>
        <w:t> The consultants have to factor undertaking of assessment of site and schematics where necessary. </w:t>
      </w:r>
    </w:p>
    <w:p w:rsidR="008D0B8A" w:rsidRPr="00322BB0" w:rsidRDefault="008D0B8A" w:rsidP="00322BB0">
      <w:pPr>
        <w:shd w:val="clear" w:color="auto" w:fill="FFFFFF"/>
        <w:spacing w:after="0" w:line="324" w:lineRule="atLeast"/>
        <w:jc w:val="both"/>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  </w:t>
      </w:r>
    </w:p>
    <w:p w:rsidR="008D0B8A" w:rsidRPr="00322BB0" w:rsidRDefault="008D0B8A" w:rsidP="00322BB0">
      <w:pPr>
        <w:shd w:val="clear" w:color="auto" w:fill="FFFFFF"/>
        <w:spacing w:after="0" w:line="324" w:lineRule="atLeast"/>
        <w:jc w:val="both"/>
        <w:rPr>
          <w:rFonts w:ascii="Times New Roman" w:eastAsia="Times New Roman" w:hAnsi="Times New Roman" w:cs="Times New Roman"/>
          <w:color w:val="222222"/>
          <w:lang w:eastAsia="en-IN"/>
        </w:rPr>
      </w:pPr>
      <w:r w:rsidRPr="00322BB0">
        <w:rPr>
          <w:rFonts w:ascii="Times New Roman" w:eastAsia="Times New Roman" w:hAnsi="Times New Roman" w:cs="Times New Roman"/>
          <w:color w:val="222222"/>
          <w:lang w:eastAsia="en-IN"/>
        </w:rPr>
        <w:t xml:space="preserve">The Firms will be given ranking based on the total points obtained as per the above weightage and the required number of Firms/Consultants will be </w:t>
      </w:r>
      <w:r w:rsidR="00FE29DB">
        <w:rPr>
          <w:rFonts w:ascii="Times New Roman" w:eastAsia="Times New Roman" w:hAnsi="Times New Roman" w:cs="Times New Roman"/>
          <w:color w:val="222222"/>
          <w:lang w:eastAsia="en-IN"/>
        </w:rPr>
        <w:t>engaged</w:t>
      </w:r>
      <w:r w:rsidRPr="00322BB0">
        <w:rPr>
          <w:rFonts w:ascii="Times New Roman" w:eastAsia="Times New Roman" w:hAnsi="Times New Roman" w:cs="Times New Roman"/>
          <w:color w:val="222222"/>
          <w:lang w:eastAsia="en-IN"/>
        </w:rPr>
        <w:t>. The decision of the Selection Committee will be final. Copies of all documents should be attached along with this application. Originals should be presented at the time of presentation. </w:t>
      </w:r>
      <w:r w:rsidRPr="00322BB0">
        <w:rPr>
          <w:rFonts w:ascii="Times New Roman" w:eastAsia="Times New Roman" w:hAnsi="Times New Roman" w:cs="Times New Roman"/>
          <w:color w:val="222222"/>
          <w:u w:val="single"/>
          <w:lang w:eastAsia="en-IN"/>
        </w:rPr>
        <w:t>A copy of the details given in this format should be sent as soft copy along with this application. </w:t>
      </w:r>
    </w:p>
    <w:p w:rsidR="00BA19AA" w:rsidRPr="003C40E9" w:rsidRDefault="00BA19AA" w:rsidP="003C40E9">
      <w:pPr>
        <w:shd w:val="clear" w:color="auto" w:fill="FFFFFF"/>
        <w:spacing w:after="0" w:line="324" w:lineRule="atLeast"/>
        <w:rPr>
          <w:rFonts w:ascii="Times New Roman" w:eastAsia="Times New Roman" w:hAnsi="Times New Roman" w:cs="Times New Roman"/>
          <w:color w:val="222222"/>
          <w:lang w:eastAsia="en-IN"/>
        </w:rPr>
      </w:pPr>
      <w:r w:rsidRPr="008D0B8A">
        <w:rPr>
          <w:rFonts w:ascii="Times New Roman" w:hAnsi="Times New Roman" w:cs="Times New Roman"/>
        </w:rPr>
        <w:t>Selected applicants must be prepared for discussions on financial quote and possible negotiations.</w:t>
      </w:r>
    </w:p>
    <w:p w:rsidR="00BA19AA" w:rsidRPr="008D0B8A" w:rsidRDefault="00BA19AA" w:rsidP="00C24FA9">
      <w:pPr>
        <w:spacing w:after="120" w:line="276" w:lineRule="auto"/>
        <w:ind w:left="720"/>
        <w:jc w:val="both"/>
        <w:rPr>
          <w:rFonts w:ascii="Times New Roman" w:hAnsi="Times New Roman" w:cs="Times New Roman"/>
        </w:rPr>
      </w:pPr>
    </w:p>
    <w:p w:rsidR="003B57D0" w:rsidRPr="008D0B8A" w:rsidRDefault="003B57D0" w:rsidP="00C24FA9">
      <w:pPr>
        <w:spacing w:after="0" w:line="276" w:lineRule="auto"/>
        <w:jc w:val="both"/>
        <w:rPr>
          <w:rFonts w:ascii="Times New Roman" w:hAnsi="Times New Roman" w:cs="Times New Roman"/>
        </w:rPr>
      </w:pPr>
    </w:p>
    <w:p w:rsidR="003B57D0" w:rsidRPr="008D0B8A" w:rsidRDefault="003B57D0" w:rsidP="00C24FA9">
      <w:pPr>
        <w:spacing w:after="0" w:line="276" w:lineRule="auto"/>
        <w:jc w:val="both"/>
        <w:rPr>
          <w:rFonts w:ascii="Times New Roman" w:hAnsi="Times New Roman" w:cs="Times New Roman"/>
        </w:rPr>
      </w:pPr>
    </w:p>
    <w:sectPr w:rsidR="003B57D0" w:rsidRPr="008D0B8A" w:rsidSect="006D7F3D">
      <w:footerReference w:type="default" r:id="rId7"/>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11B" w:rsidRDefault="000F111B" w:rsidP="0050495F">
      <w:pPr>
        <w:spacing w:after="0" w:line="240" w:lineRule="auto"/>
      </w:pPr>
      <w:r>
        <w:separator/>
      </w:r>
    </w:p>
  </w:endnote>
  <w:endnote w:type="continuationSeparator" w:id="1">
    <w:p w:rsidR="000F111B" w:rsidRDefault="000F111B" w:rsidP="00504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48801"/>
      <w:docPartObj>
        <w:docPartGallery w:val="Page Numbers (Bottom of Page)"/>
        <w:docPartUnique/>
      </w:docPartObj>
    </w:sdtPr>
    <w:sdtEndPr>
      <w:rPr>
        <w:noProof/>
      </w:rPr>
    </w:sdtEndPr>
    <w:sdtContent>
      <w:p w:rsidR="000F111B" w:rsidRDefault="003B1A11">
        <w:pPr>
          <w:pStyle w:val="Footer"/>
          <w:jc w:val="center"/>
        </w:pPr>
        <w:fldSimple w:instr=" PAGE   \* MERGEFORMAT ">
          <w:r w:rsidR="00171FEB">
            <w:rPr>
              <w:noProof/>
            </w:rPr>
            <w:t>4</w:t>
          </w:r>
        </w:fldSimple>
      </w:p>
    </w:sdtContent>
  </w:sdt>
  <w:p w:rsidR="000F111B" w:rsidRDefault="000F1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11B" w:rsidRDefault="000F111B" w:rsidP="0050495F">
      <w:pPr>
        <w:spacing w:after="0" w:line="240" w:lineRule="auto"/>
      </w:pPr>
      <w:r>
        <w:separator/>
      </w:r>
    </w:p>
  </w:footnote>
  <w:footnote w:type="continuationSeparator" w:id="1">
    <w:p w:rsidR="000F111B" w:rsidRDefault="000F111B" w:rsidP="00504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CB74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37AB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27ECB1"/>
    <w:multiLevelType w:val="hybridMultilevel"/>
    <w:tmpl w:val="1152FA76"/>
    <w:lvl w:ilvl="0" w:tplc="05D40064">
      <w:start w:val="1"/>
      <w:numFmt w:val="decimal"/>
      <w:lvlText w:val="%1."/>
      <w:lvlJc w:val="left"/>
      <w:rPr>
        <w:rFonts w:ascii="Times New Roman" w:eastAsia="Yu Gothic"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56926"/>
    <w:multiLevelType w:val="multilevel"/>
    <w:tmpl w:val="4BAEC12C"/>
    <w:lvl w:ilvl="0">
      <w:start w:val="4"/>
      <w:numFmt w:val="decimal"/>
      <w:lvlText w:val="%1"/>
      <w:lvlJc w:val="left"/>
      <w:pPr>
        <w:ind w:left="360" w:hanging="360"/>
      </w:pPr>
      <w:rPr>
        <w:rFonts w:ascii="Times New Roman" w:hAnsi="Times New Roman" w:cs="Times New Roman" w:hint="default"/>
        <w:color w:val="auto"/>
        <w:sz w:val="22"/>
      </w:rPr>
    </w:lvl>
    <w:lvl w:ilvl="1">
      <w:start w:val="5"/>
      <w:numFmt w:val="decimal"/>
      <w:lvlText w:val="%1.%2"/>
      <w:lvlJc w:val="left"/>
      <w:pPr>
        <w:ind w:left="1080" w:hanging="360"/>
      </w:pPr>
      <w:rPr>
        <w:rFonts w:ascii="Times New Roman" w:hAnsi="Times New Roman" w:cs="Times New Roman" w:hint="default"/>
        <w:color w:val="auto"/>
        <w:sz w:val="22"/>
      </w:rPr>
    </w:lvl>
    <w:lvl w:ilvl="2">
      <w:start w:val="1"/>
      <w:numFmt w:val="decimal"/>
      <w:lvlText w:val="%1.%2.%3"/>
      <w:lvlJc w:val="left"/>
      <w:pPr>
        <w:ind w:left="1800" w:hanging="360"/>
      </w:pPr>
      <w:rPr>
        <w:rFonts w:ascii="Times New Roman" w:hAnsi="Times New Roman" w:cs="Times New Roman" w:hint="default"/>
        <w:color w:val="auto"/>
        <w:sz w:val="22"/>
      </w:rPr>
    </w:lvl>
    <w:lvl w:ilvl="3">
      <w:start w:val="1"/>
      <w:numFmt w:val="decimal"/>
      <w:lvlText w:val="%1.%2.%3.%4"/>
      <w:lvlJc w:val="left"/>
      <w:pPr>
        <w:ind w:left="2880" w:hanging="720"/>
      </w:pPr>
      <w:rPr>
        <w:rFonts w:ascii="Times New Roman" w:hAnsi="Times New Roman" w:cs="Times New Roman" w:hint="default"/>
        <w:color w:val="auto"/>
        <w:sz w:val="22"/>
      </w:rPr>
    </w:lvl>
    <w:lvl w:ilvl="4">
      <w:start w:val="1"/>
      <w:numFmt w:val="decimal"/>
      <w:lvlText w:val="%1.%2.%3.%4.%5"/>
      <w:lvlJc w:val="left"/>
      <w:pPr>
        <w:ind w:left="3600" w:hanging="720"/>
      </w:pPr>
      <w:rPr>
        <w:rFonts w:ascii="Times New Roman" w:hAnsi="Times New Roman" w:cs="Times New Roman" w:hint="default"/>
        <w:color w:val="auto"/>
        <w:sz w:val="22"/>
      </w:rPr>
    </w:lvl>
    <w:lvl w:ilvl="5">
      <w:start w:val="1"/>
      <w:numFmt w:val="decimal"/>
      <w:lvlText w:val="%1.%2.%3.%4.%5.%6"/>
      <w:lvlJc w:val="left"/>
      <w:pPr>
        <w:ind w:left="4680" w:hanging="1080"/>
      </w:pPr>
      <w:rPr>
        <w:rFonts w:ascii="Times New Roman" w:hAnsi="Times New Roman" w:cs="Times New Roman" w:hint="default"/>
        <w:color w:val="auto"/>
        <w:sz w:val="22"/>
      </w:rPr>
    </w:lvl>
    <w:lvl w:ilvl="6">
      <w:start w:val="1"/>
      <w:numFmt w:val="decimal"/>
      <w:lvlText w:val="%1.%2.%3.%4.%5.%6.%7"/>
      <w:lvlJc w:val="left"/>
      <w:pPr>
        <w:ind w:left="5400" w:hanging="1080"/>
      </w:pPr>
      <w:rPr>
        <w:rFonts w:ascii="Times New Roman" w:hAnsi="Times New Roman" w:cs="Times New Roman" w:hint="default"/>
        <w:color w:val="auto"/>
        <w:sz w:val="22"/>
      </w:rPr>
    </w:lvl>
    <w:lvl w:ilvl="7">
      <w:start w:val="1"/>
      <w:numFmt w:val="decimal"/>
      <w:lvlText w:val="%1.%2.%3.%4.%5.%6.%7.%8"/>
      <w:lvlJc w:val="left"/>
      <w:pPr>
        <w:ind w:left="6120" w:hanging="1080"/>
      </w:pPr>
      <w:rPr>
        <w:rFonts w:ascii="Times New Roman" w:hAnsi="Times New Roman" w:cs="Times New Roman" w:hint="default"/>
        <w:color w:val="auto"/>
        <w:sz w:val="22"/>
      </w:rPr>
    </w:lvl>
    <w:lvl w:ilvl="8">
      <w:start w:val="1"/>
      <w:numFmt w:val="decimal"/>
      <w:lvlText w:val="%1.%2.%3.%4.%5.%6.%7.%8.%9"/>
      <w:lvlJc w:val="left"/>
      <w:pPr>
        <w:ind w:left="7200" w:hanging="1440"/>
      </w:pPr>
      <w:rPr>
        <w:rFonts w:ascii="Times New Roman" w:hAnsi="Times New Roman" w:cs="Times New Roman" w:hint="default"/>
        <w:color w:val="auto"/>
        <w:sz w:val="22"/>
      </w:rPr>
    </w:lvl>
  </w:abstractNum>
  <w:abstractNum w:abstractNumId="4">
    <w:nsid w:val="09121C2F"/>
    <w:multiLevelType w:val="hybridMultilevel"/>
    <w:tmpl w:val="F71C92D6"/>
    <w:lvl w:ilvl="0" w:tplc="40090001">
      <w:start w:val="1"/>
      <w:numFmt w:val="bullet"/>
      <w:lvlText w:val=""/>
      <w:lvlJc w:val="left"/>
      <w:pPr>
        <w:ind w:left="1098" w:hanging="360"/>
      </w:pPr>
      <w:rPr>
        <w:rFonts w:ascii="Symbol" w:hAnsi="Symbol" w:hint="default"/>
      </w:rPr>
    </w:lvl>
    <w:lvl w:ilvl="1" w:tplc="40090003">
      <w:start w:val="1"/>
      <w:numFmt w:val="bullet"/>
      <w:lvlText w:val="o"/>
      <w:lvlJc w:val="left"/>
      <w:pPr>
        <w:ind w:left="1818" w:hanging="360"/>
      </w:pPr>
      <w:rPr>
        <w:rFonts w:ascii="Courier New" w:hAnsi="Courier New" w:cs="Courier New" w:hint="default"/>
      </w:rPr>
    </w:lvl>
    <w:lvl w:ilvl="2" w:tplc="40090005">
      <w:start w:val="1"/>
      <w:numFmt w:val="bullet"/>
      <w:lvlText w:val=""/>
      <w:lvlJc w:val="left"/>
      <w:pPr>
        <w:ind w:left="2538" w:hanging="360"/>
      </w:pPr>
      <w:rPr>
        <w:rFonts w:ascii="Wingdings" w:hAnsi="Wingdings" w:hint="default"/>
      </w:rPr>
    </w:lvl>
    <w:lvl w:ilvl="3" w:tplc="40090001">
      <w:start w:val="1"/>
      <w:numFmt w:val="bullet"/>
      <w:lvlText w:val=""/>
      <w:lvlJc w:val="left"/>
      <w:pPr>
        <w:ind w:left="3258" w:hanging="360"/>
      </w:pPr>
      <w:rPr>
        <w:rFonts w:ascii="Symbol" w:hAnsi="Symbol" w:hint="default"/>
      </w:rPr>
    </w:lvl>
    <w:lvl w:ilvl="4" w:tplc="40090003">
      <w:start w:val="1"/>
      <w:numFmt w:val="bullet"/>
      <w:lvlText w:val="o"/>
      <w:lvlJc w:val="left"/>
      <w:pPr>
        <w:ind w:left="3978" w:hanging="360"/>
      </w:pPr>
      <w:rPr>
        <w:rFonts w:ascii="Courier New" w:hAnsi="Courier New" w:cs="Courier New" w:hint="default"/>
      </w:rPr>
    </w:lvl>
    <w:lvl w:ilvl="5" w:tplc="40090005">
      <w:start w:val="1"/>
      <w:numFmt w:val="bullet"/>
      <w:lvlText w:val=""/>
      <w:lvlJc w:val="left"/>
      <w:pPr>
        <w:ind w:left="4698" w:hanging="360"/>
      </w:pPr>
      <w:rPr>
        <w:rFonts w:ascii="Wingdings" w:hAnsi="Wingdings" w:hint="default"/>
      </w:rPr>
    </w:lvl>
    <w:lvl w:ilvl="6" w:tplc="40090001">
      <w:start w:val="1"/>
      <w:numFmt w:val="bullet"/>
      <w:lvlText w:val=""/>
      <w:lvlJc w:val="left"/>
      <w:pPr>
        <w:ind w:left="5418" w:hanging="360"/>
      </w:pPr>
      <w:rPr>
        <w:rFonts w:ascii="Symbol" w:hAnsi="Symbol" w:hint="default"/>
      </w:rPr>
    </w:lvl>
    <w:lvl w:ilvl="7" w:tplc="40090003">
      <w:start w:val="1"/>
      <w:numFmt w:val="bullet"/>
      <w:lvlText w:val="o"/>
      <w:lvlJc w:val="left"/>
      <w:pPr>
        <w:ind w:left="6138" w:hanging="360"/>
      </w:pPr>
      <w:rPr>
        <w:rFonts w:ascii="Courier New" w:hAnsi="Courier New" w:cs="Courier New" w:hint="default"/>
      </w:rPr>
    </w:lvl>
    <w:lvl w:ilvl="8" w:tplc="40090005">
      <w:start w:val="1"/>
      <w:numFmt w:val="bullet"/>
      <w:lvlText w:val=""/>
      <w:lvlJc w:val="left"/>
      <w:pPr>
        <w:ind w:left="6858" w:hanging="360"/>
      </w:pPr>
      <w:rPr>
        <w:rFonts w:ascii="Wingdings" w:hAnsi="Wingdings" w:hint="default"/>
      </w:rPr>
    </w:lvl>
  </w:abstractNum>
  <w:abstractNum w:abstractNumId="5">
    <w:nsid w:val="0BC113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2B155F"/>
    <w:multiLevelType w:val="multilevel"/>
    <w:tmpl w:val="59AA217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ACD2706"/>
    <w:multiLevelType w:val="multilevel"/>
    <w:tmpl w:val="8E1A2090"/>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2F2A1C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F4247E"/>
    <w:multiLevelType w:val="hybridMultilevel"/>
    <w:tmpl w:val="F8F09390"/>
    <w:lvl w:ilvl="0" w:tplc="1DE641C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164882"/>
    <w:multiLevelType w:val="multilevel"/>
    <w:tmpl w:val="E90CF992"/>
    <w:lvl w:ilvl="0">
      <w:start w:val="2"/>
      <w:numFmt w:val="decimal"/>
      <w:lvlText w:val="%1"/>
      <w:lvlJc w:val="left"/>
      <w:pPr>
        <w:ind w:left="360" w:hanging="360"/>
      </w:pPr>
      <w:rPr>
        <w:rFonts w:hint="default"/>
      </w:rPr>
    </w:lvl>
    <w:lvl w:ilvl="1">
      <w:start w:val="7"/>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1">
    <w:nsid w:val="45A9159F"/>
    <w:multiLevelType w:val="hybridMultilevel"/>
    <w:tmpl w:val="B1A8F634"/>
    <w:lvl w:ilvl="0" w:tplc="1DE641CE">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0C0462"/>
    <w:multiLevelType w:val="multilevel"/>
    <w:tmpl w:val="843A13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45764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0636164"/>
    <w:multiLevelType w:val="hybridMultilevel"/>
    <w:tmpl w:val="F8F0939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0DB5A45"/>
    <w:multiLevelType w:val="hybridMultilevel"/>
    <w:tmpl w:val="669E17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77B2304B"/>
    <w:multiLevelType w:val="multilevel"/>
    <w:tmpl w:val="DFBE02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4"/>
  </w:num>
  <w:num w:numId="3">
    <w:abstractNumId w:val="12"/>
  </w:num>
  <w:num w:numId="4">
    <w:abstractNumId w:val="3"/>
  </w:num>
  <w:num w:numId="5">
    <w:abstractNumId w:val="16"/>
  </w:num>
  <w:num w:numId="6">
    <w:abstractNumId w:val="7"/>
  </w:num>
  <w:num w:numId="7">
    <w:abstractNumId w:val="10"/>
  </w:num>
  <w:num w:numId="8">
    <w:abstractNumId w:val="1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0"/>
  </w:num>
  <w:num w:numId="13">
    <w:abstractNumId w:val="2"/>
  </w:num>
  <w:num w:numId="14">
    <w:abstractNumId w:val="13"/>
  </w:num>
  <w:num w:numId="15">
    <w:abstractNumId w:val="1"/>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7128"/>
    <w:rsid w:val="00027128"/>
    <w:rsid w:val="000E17F8"/>
    <w:rsid w:val="000E72B5"/>
    <w:rsid w:val="000F111B"/>
    <w:rsid w:val="0010229D"/>
    <w:rsid w:val="00147E3D"/>
    <w:rsid w:val="0015440C"/>
    <w:rsid w:val="00171FEB"/>
    <w:rsid w:val="00183D7E"/>
    <w:rsid w:val="001921EE"/>
    <w:rsid w:val="0019544B"/>
    <w:rsid w:val="001C7476"/>
    <w:rsid w:val="001E1C57"/>
    <w:rsid w:val="002025C6"/>
    <w:rsid w:val="00225A0E"/>
    <w:rsid w:val="002350A0"/>
    <w:rsid w:val="0024072F"/>
    <w:rsid w:val="00244B7B"/>
    <w:rsid w:val="0026192C"/>
    <w:rsid w:val="00272BF4"/>
    <w:rsid w:val="00274865"/>
    <w:rsid w:val="00280711"/>
    <w:rsid w:val="002940D6"/>
    <w:rsid w:val="002A352B"/>
    <w:rsid w:val="002A575C"/>
    <w:rsid w:val="002C6908"/>
    <w:rsid w:val="003228AB"/>
    <w:rsid w:val="00322BB0"/>
    <w:rsid w:val="0035031F"/>
    <w:rsid w:val="00393D6A"/>
    <w:rsid w:val="003A4B5E"/>
    <w:rsid w:val="003B1A11"/>
    <w:rsid w:val="003B57D0"/>
    <w:rsid w:val="003C40E9"/>
    <w:rsid w:val="003F4DE7"/>
    <w:rsid w:val="00404421"/>
    <w:rsid w:val="004A5A1B"/>
    <w:rsid w:val="004B56A5"/>
    <w:rsid w:val="004F7296"/>
    <w:rsid w:val="00501E3A"/>
    <w:rsid w:val="0050495F"/>
    <w:rsid w:val="005215DB"/>
    <w:rsid w:val="005239A9"/>
    <w:rsid w:val="00580AE5"/>
    <w:rsid w:val="005846DD"/>
    <w:rsid w:val="00596AF6"/>
    <w:rsid w:val="005A7E66"/>
    <w:rsid w:val="005C3432"/>
    <w:rsid w:val="005C4365"/>
    <w:rsid w:val="005C64C9"/>
    <w:rsid w:val="005F21C9"/>
    <w:rsid w:val="005F732E"/>
    <w:rsid w:val="006338CC"/>
    <w:rsid w:val="0064606A"/>
    <w:rsid w:val="006C59A9"/>
    <w:rsid w:val="006D7F3D"/>
    <w:rsid w:val="0070128D"/>
    <w:rsid w:val="0070248D"/>
    <w:rsid w:val="00707D89"/>
    <w:rsid w:val="00731689"/>
    <w:rsid w:val="007339BD"/>
    <w:rsid w:val="00750F1D"/>
    <w:rsid w:val="0077344A"/>
    <w:rsid w:val="007C0D58"/>
    <w:rsid w:val="007E0502"/>
    <w:rsid w:val="008042CD"/>
    <w:rsid w:val="00805932"/>
    <w:rsid w:val="00820132"/>
    <w:rsid w:val="0082571E"/>
    <w:rsid w:val="00832866"/>
    <w:rsid w:val="00832B15"/>
    <w:rsid w:val="00840890"/>
    <w:rsid w:val="00844DBB"/>
    <w:rsid w:val="00851BD5"/>
    <w:rsid w:val="008C59D3"/>
    <w:rsid w:val="008D0B8A"/>
    <w:rsid w:val="00983ED4"/>
    <w:rsid w:val="00990CDD"/>
    <w:rsid w:val="009A1B0B"/>
    <w:rsid w:val="009A73BF"/>
    <w:rsid w:val="009C238B"/>
    <w:rsid w:val="009D4761"/>
    <w:rsid w:val="009E1A04"/>
    <w:rsid w:val="009E3967"/>
    <w:rsid w:val="00A001BA"/>
    <w:rsid w:val="00A05889"/>
    <w:rsid w:val="00A07C9B"/>
    <w:rsid w:val="00A419EE"/>
    <w:rsid w:val="00AA0BCB"/>
    <w:rsid w:val="00AD1C00"/>
    <w:rsid w:val="00AD350E"/>
    <w:rsid w:val="00AD4457"/>
    <w:rsid w:val="00B236BA"/>
    <w:rsid w:val="00B610F6"/>
    <w:rsid w:val="00B67534"/>
    <w:rsid w:val="00BA0DB0"/>
    <w:rsid w:val="00BA19AA"/>
    <w:rsid w:val="00BA7E3D"/>
    <w:rsid w:val="00BD500B"/>
    <w:rsid w:val="00BE2123"/>
    <w:rsid w:val="00BF16B0"/>
    <w:rsid w:val="00C24FA9"/>
    <w:rsid w:val="00C67256"/>
    <w:rsid w:val="00C81D0F"/>
    <w:rsid w:val="00C86EAB"/>
    <w:rsid w:val="00CA0142"/>
    <w:rsid w:val="00CC1AE2"/>
    <w:rsid w:val="00CD0AF9"/>
    <w:rsid w:val="00CF2B0E"/>
    <w:rsid w:val="00D111D3"/>
    <w:rsid w:val="00D1743F"/>
    <w:rsid w:val="00D42654"/>
    <w:rsid w:val="00D45F6C"/>
    <w:rsid w:val="00D961C2"/>
    <w:rsid w:val="00D97303"/>
    <w:rsid w:val="00DA448E"/>
    <w:rsid w:val="00DB11C0"/>
    <w:rsid w:val="00DE5144"/>
    <w:rsid w:val="00DF05AD"/>
    <w:rsid w:val="00E027A8"/>
    <w:rsid w:val="00E46963"/>
    <w:rsid w:val="00E84C64"/>
    <w:rsid w:val="00E87720"/>
    <w:rsid w:val="00E94CAC"/>
    <w:rsid w:val="00EC2B91"/>
    <w:rsid w:val="00EC49AD"/>
    <w:rsid w:val="00EE78A6"/>
    <w:rsid w:val="00EF0A4D"/>
    <w:rsid w:val="00F72EDD"/>
    <w:rsid w:val="00FA3EB9"/>
    <w:rsid w:val="00FB74C2"/>
    <w:rsid w:val="00FB7B37"/>
    <w:rsid w:val="00FC61F5"/>
    <w:rsid w:val="00FE29DB"/>
    <w:rsid w:val="00FE5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EE"/>
  </w:style>
  <w:style w:type="paragraph" w:styleId="Heading1">
    <w:name w:val="heading 1"/>
    <w:basedOn w:val="Normal"/>
    <w:link w:val="Heading1Char"/>
    <w:uiPriority w:val="9"/>
    <w:qFormat/>
    <w:rsid w:val="00707D89"/>
    <w:pPr>
      <w:widowControl w:val="0"/>
      <w:autoSpaceDE w:val="0"/>
      <w:autoSpaceDN w:val="0"/>
      <w:spacing w:after="0" w:line="240" w:lineRule="auto"/>
      <w:ind w:left="385" w:hanging="246"/>
      <w:outlineLvl w:val="0"/>
    </w:pPr>
    <w:rPr>
      <w:rFonts w:ascii="Arial" w:eastAsia="Arial" w:hAnsi="Arial" w:cs="Arial"/>
      <w:b/>
      <w:bCs/>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port Para,Medium Grid 1 - Accent 21,Number Bullets,List Paragraph1,Resume Title,heading 4,WinDForce-Letter,Heading 2_sj,En tête 1,Indent Paragraph,Normal list,Paragraph,본문(내용),List Paragraph (numbered (a)),Heading 41,O5,Ha"/>
    <w:basedOn w:val="Normal"/>
    <w:link w:val="ListParagraphChar"/>
    <w:uiPriority w:val="34"/>
    <w:qFormat/>
    <w:rsid w:val="00147E3D"/>
    <w:pPr>
      <w:ind w:left="720"/>
      <w:contextualSpacing/>
    </w:pPr>
  </w:style>
  <w:style w:type="table" w:styleId="TableGrid">
    <w:name w:val="Table Grid"/>
    <w:aliases w:val="Aadhaar"/>
    <w:basedOn w:val="TableNormal"/>
    <w:uiPriority w:val="39"/>
    <w:rsid w:val="00147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Paragraph Char"/>
    <w:link w:val="ListParagraph"/>
    <w:uiPriority w:val="34"/>
    <w:qFormat/>
    <w:locked/>
    <w:rsid w:val="00D961C2"/>
  </w:style>
  <w:style w:type="paragraph" w:styleId="Header">
    <w:name w:val="header"/>
    <w:basedOn w:val="Normal"/>
    <w:link w:val="HeaderChar"/>
    <w:uiPriority w:val="99"/>
    <w:unhideWhenUsed/>
    <w:rsid w:val="0050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95F"/>
  </w:style>
  <w:style w:type="paragraph" w:styleId="Footer">
    <w:name w:val="footer"/>
    <w:basedOn w:val="Normal"/>
    <w:link w:val="FooterChar"/>
    <w:uiPriority w:val="99"/>
    <w:unhideWhenUsed/>
    <w:rsid w:val="0050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95F"/>
  </w:style>
  <w:style w:type="character" w:customStyle="1" w:styleId="Heading1Char">
    <w:name w:val="Heading 1 Char"/>
    <w:basedOn w:val="DefaultParagraphFont"/>
    <w:link w:val="Heading1"/>
    <w:uiPriority w:val="9"/>
    <w:rsid w:val="00707D89"/>
    <w:rPr>
      <w:rFonts w:ascii="Arial" w:eastAsia="Arial" w:hAnsi="Arial" w:cs="Arial"/>
      <w:b/>
      <w:bCs/>
      <w:lang w:val="en-US" w:eastAsia="en-IN"/>
    </w:rPr>
  </w:style>
  <w:style w:type="paragraph" w:customStyle="1" w:styleId="Default">
    <w:name w:val="Default"/>
    <w:rsid w:val="006C59A9"/>
    <w:pPr>
      <w:autoSpaceDE w:val="0"/>
      <w:autoSpaceDN w:val="0"/>
      <w:adjustRightInd w:val="0"/>
      <w:spacing w:after="0" w:line="240" w:lineRule="auto"/>
    </w:pPr>
    <w:rPr>
      <w:rFonts w:ascii="Yu Gothic" w:eastAsia="Yu Gothic" w:cs="Yu Gothic"/>
      <w:color w:val="000000"/>
      <w:sz w:val="24"/>
      <w:szCs w:val="24"/>
    </w:rPr>
  </w:style>
  <w:style w:type="paragraph" w:styleId="NormalWeb">
    <w:name w:val="Normal (Web)"/>
    <w:basedOn w:val="Normal"/>
    <w:uiPriority w:val="99"/>
    <w:semiHidden/>
    <w:unhideWhenUsed/>
    <w:rsid w:val="008D0B8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817720495">
      <w:bodyDiv w:val="1"/>
      <w:marLeft w:val="0"/>
      <w:marRight w:val="0"/>
      <w:marTop w:val="0"/>
      <w:marBottom w:val="0"/>
      <w:divBdr>
        <w:top w:val="none" w:sz="0" w:space="0" w:color="auto"/>
        <w:left w:val="none" w:sz="0" w:space="0" w:color="auto"/>
        <w:bottom w:val="none" w:sz="0" w:space="0" w:color="auto"/>
        <w:right w:val="none" w:sz="0" w:space="0" w:color="auto"/>
      </w:divBdr>
      <w:divsChild>
        <w:div w:id="1861969744">
          <w:marLeft w:val="0"/>
          <w:marRight w:val="0"/>
          <w:marTop w:val="0"/>
          <w:marBottom w:val="0"/>
          <w:divBdr>
            <w:top w:val="none" w:sz="0" w:space="0" w:color="auto"/>
            <w:left w:val="none" w:sz="0" w:space="0" w:color="auto"/>
            <w:bottom w:val="none" w:sz="0" w:space="0" w:color="auto"/>
            <w:right w:val="none" w:sz="0" w:space="0" w:color="auto"/>
          </w:divBdr>
        </w:div>
        <w:div w:id="374427615">
          <w:marLeft w:val="0"/>
          <w:marRight w:val="0"/>
          <w:marTop w:val="0"/>
          <w:marBottom w:val="0"/>
          <w:divBdr>
            <w:top w:val="none" w:sz="0" w:space="0" w:color="auto"/>
            <w:left w:val="none" w:sz="0" w:space="0" w:color="auto"/>
            <w:bottom w:val="none" w:sz="0" w:space="0" w:color="auto"/>
            <w:right w:val="none" w:sz="0" w:space="0" w:color="auto"/>
          </w:divBdr>
        </w:div>
        <w:div w:id="1116482679">
          <w:marLeft w:val="0"/>
          <w:marRight w:val="0"/>
          <w:marTop w:val="0"/>
          <w:marBottom w:val="0"/>
          <w:divBdr>
            <w:top w:val="none" w:sz="0" w:space="0" w:color="auto"/>
            <w:left w:val="none" w:sz="0" w:space="0" w:color="auto"/>
            <w:bottom w:val="none" w:sz="0" w:space="0" w:color="auto"/>
            <w:right w:val="none" w:sz="0" w:space="0" w:color="auto"/>
          </w:divBdr>
        </w:div>
        <w:div w:id="1727491593">
          <w:marLeft w:val="0"/>
          <w:marRight w:val="0"/>
          <w:marTop w:val="0"/>
          <w:marBottom w:val="0"/>
          <w:divBdr>
            <w:top w:val="none" w:sz="0" w:space="0" w:color="auto"/>
            <w:left w:val="none" w:sz="0" w:space="0" w:color="auto"/>
            <w:bottom w:val="none" w:sz="0" w:space="0" w:color="auto"/>
            <w:right w:val="none" w:sz="0" w:space="0" w:color="auto"/>
          </w:divBdr>
        </w:div>
        <w:div w:id="123231472">
          <w:marLeft w:val="0"/>
          <w:marRight w:val="0"/>
          <w:marTop w:val="0"/>
          <w:marBottom w:val="0"/>
          <w:divBdr>
            <w:top w:val="none" w:sz="0" w:space="0" w:color="auto"/>
            <w:left w:val="none" w:sz="0" w:space="0" w:color="auto"/>
            <w:bottom w:val="none" w:sz="0" w:space="0" w:color="auto"/>
            <w:right w:val="none" w:sz="0" w:space="0" w:color="auto"/>
          </w:divBdr>
        </w:div>
        <w:div w:id="2057849708">
          <w:marLeft w:val="0"/>
          <w:marRight w:val="0"/>
          <w:marTop w:val="0"/>
          <w:marBottom w:val="0"/>
          <w:divBdr>
            <w:top w:val="none" w:sz="0" w:space="0" w:color="auto"/>
            <w:left w:val="none" w:sz="0" w:space="0" w:color="auto"/>
            <w:bottom w:val="none" w:sz="0" w:space="0" w:color="auto"/>
            <w:right w:val="none" w:sz="0" w:space="0" w:color="auto"/>
          </w:divBdr>
        </w:div>
        <w:div w:id="159468098">
          <w:marLeft w:val="0"/>
          <w:marRight w:val="0"/>
          <w:marTop w:val="0"/>
          <w:marBottom w:val="0"/>
          <w:divBdr>
            <w:top w:val="none" w:sz="0" w:space="0" w:color="auto"/>
            <w:left w:val="none" w:sz="0" w:space="0" w:color="auto"/>
            <w:bottom w:val="none" w:sz="0" w:space="0" w:color="auto"/>
            <w:right w:val="none" w:sz="0" w:space="0" w:color="auto"/>
          </w:divBdr>
        </w:div>
        <w:div w:id="1947536552">
          <w:marLeft w:val="0"/>
          <w:marRight w:val="0"/>
          <w:marTop w:val="0"/>
          <w:marBottom w:val="0"/>
          <w:divBdr>
            <w:top w:val="none" w:sz="0" w:space="0" w:color="auto"/>
            <w:left w:val="none" w:sz="0" w:space="0" w:color="auto"/>
            <w:bottom w:val="none" w:sz="0" w:space="0" w:color="auto"/>
            <w:right w:val="none" w:sz="0" w:space="0" w:color="auto"/>
          </w:divBdr>
        </w:div>
        <w:div w:id="386026492">
          <w:marLeft w:val="0"/>
          <w:marRight w:val="0"/>
          <w:marTop w:val="0"/>
          <w:marBottom w:val="0"/>
          <w:divBdr>
            <w:top w:val="none" w:sz="0" w:space="0" w:color="auto"/>
            <w:left w:val="none" w:sz="0" w:space="0" w:color="auto"/>
            <w:bottom w:val="none" w:sz="0" w:space="0" w:color="auto"/>
            <w:right w:val="none" w:sz="0" w:space="0" w:color="auto"/>
          </w:divBdr>
        </w:div>
        <w:div w:id="564071883">
          <w:marLeft w:val="0"/>
          <w:marRight w:val="0"/>
          <w:marTop w:val="0"/>
          <w:marBottom w:val="0"/>
          <w:divBdr>
            <w:top w:val="none" w:sz="0" w:space="0" w:color="auto"/>
            <w:left w:val="none" w:sz="0" w:space="0" w:color="auto"/>
            <w:bottom w:val="none" w:sz="0" w:space="0" w:color="auto"/>
            <w:right w:val="none" w:sz="0" w:space="0" w:color="auto"/>
          </w:divBdr>
        </w:div>
        <w:div w:id="1108164484">
          <w:marLeft w:val="0"/>
          <w:marRight w:val="0"/>
          <w:marTop w:val="0"/>
          <w:marBottom w:val="0"/>
          <w:divBdr>
            <w:top w:val="none" w:sz="0" w:space="0" w:color="auto"/>
            <w:left w:val="none" w:sz="0" w:space="0" w:color="auto"/>
            <w:bottom w:val="none" w:sz="0" w:space="0" w:color="auto"/>
            <w:right w:val="none" w:sz="0" w:space="0" w:color="auto"/>
          </w:divBdr>
        </w:div>
        <w:div w:id="985015490">
          <w:marLeft w:val="0"/>
          <w:marRight w:val="0"/>
          <w:marTop w:val="0"/>
          <w:marBottom w:val="0"/>
          <w:divBdr>
            <w:top w:val="none" w:sz="0" w:space="0" w:color="auto"/>
            <w:left w:val="none" w:sz="0" w:space="0" w:color="auto"/>
            <w:bottom w:val="none" w:sz="0" w:space="0" w:color="auto"/>
            <w:right w:val="none" w:sz="0" w:space="0" w:color="auto"/>
          </w:divBdr>
        </w:div>
        <w:div w:id="767430234">
          <w:marLeft w:val="0"/>
          <w:marRight w:val="0"/>
          <w:marTop w:val="0"/>
          <w:marBottom w:val="0"/>
          <w:divBdr>
            <w:top w:val="none" w:sz="0" w:space="0" w:color="auto"/>
            <w:left w:val="none" w:sz="0" w:space="0" w:color="auto"/>
            <w:bottom w:val="none" w:sz="0" w:space="0" w:color="auto"/>
            <w:right w:val="none" w:sz="0" w:space="0" w:color="auto"/>
          </w:divBdr>
        </w:div>
        <w:div w:id="305400749">
          <w:marLeft w:val="0"/>
          <w:marRight w:val="0"/>
          <w:marTop w:val="0"/>
          <w:marBottom w:val="0"/>
          <w:divBdr>
            <w:top w:val="none" w:sz="0" w:space="0" w:color="auto"/>
            <w:left w:val="none" w:sz="0" w:space="0" w:color="auto"/>
            <w:bottom w:val="none" w:sz="0" w:space="0" w:color="auto"/>
            <w:right w:val="none" w:sz="0" w:space="0" w:color="auto"/>
          </w:divBdr>
        </w:div>
        <w:div w:id="1689210231">
          <w:marLeft w:val="0"/>
          <w:marRight w:val="0"/>
          <w:marTop w:val="0"/>
          <w:marBottom w:val="0"/>
          <w:divBdr>
            <w:top w:val="none" w:sz="0" w:space="0" w:color="auto"/>
            <w:left w:val="none" w:sz="0" w:space="0" w:color="auto"/>
            <w:bottom w:val="none" w:sz="0" w:space="0" w:color="auto"/>
            <w:right w:val="none" w:sz="0" w:space="0" w:color="auto"/>
          </w:divBdr>
        </w:div>
        <w:div w:id="2054840232">
          <w:marLeft w:val="0"/>
          <w:marRight w:val="0"/>
          <w:marTop w:val="0"/>
          <w:marBottom w:val="0"/>
          <w:divBdr>
            <w:top w:val="none" w:sz="0" w:space="0" w:color="auto"/>
            <w:left w:val="none" w:sz="0" w:space="0" w:color="auto"/>
            <w:bottom w:val="none" w:sz="0" w:space="0" w:color="auto"/>
            <w:right w:val="none" w:sz="0" w:space="0" w:color="auto"/>
          </w:divBdr>
        </w:div>
        <w:div w:id="1342663678">
          <w:marLeft w:val="0"/>
          <w:marRight w:val="0"/>
          <w:marTop w:val="0"/>
          <w:marBottom w:val="0"/>
          <w:divBdr>
            <w:top w:val="none" w:sz="0" w:space="0" w:color="auto"/>
            <w:left w:val="none" w:sz="0" w:space="0" w:color="auto"/>
            <w:bottom w:val="none" w:sz="0" w:space="0" w:color="auto"/>
            <w:right w:val="none" w:sz="0" w:space="0" w:color="auto"/>
          </w:divBdr>
        </w:div>
        <w:div w:id="266737727">
          <w:marLeft w:val="0"/>
          <w:marRight w:val="0"/>
          <w:marTop w:val="0"/>
          <w:marBottom w:val="0"/>
          <w:divBdr>
            <w:top w:val="none" w:sz="0" w:space="0" w:color="auto"/>
            <w:left w:val="none" w:sz="0" w:space="0" w:color="auto"/>
            <w:bottom w:val="none" w:sz="0" w:space="0" w:color="auto"/>
            <w:right w:val="none" w:sz="0" w:space="0" w:color="auto"/>
          </w:divBdr>
        </w:div>
        <w:div w:id="836774003">
          <w:marLeft w:val="0"/>
          <w:marRight w:val="0"/>
          <w:marTop w:val="0"/>
          <w:marBottom w:val="0"/>
          <w:divBdr>
            <w:top w:val="none" w:sz="0" w:space="0" w:color="auto"/>
            <w:left w:val="none" w:sz="0" w:space="0" w:color="auto"/>
            <w:bottom w:val="none" w:sz="0" w:space="0" w:color="auto"/>
            <w:right w:val="none" w:sz="0" w:space="0" w:color="auto"/>
          </w:divBdr>
        </w:div>
        <w:div w:id="1188448080">
          <w:marLeft w:val="0"/>
          <w:marRight w:val="0"/>
          <w:marTop w:val="0"/>
          <w:marBottom w:val="0"/>
          <w:divBdr>
            <w:top w:val="none" w:sz="0" w:space="0" w:color="auto"/>
            <w:left w:val="none" w:sz="0" w:space="0" w:color="auto"/>
            <w:bottom w:val="none" w:sz="0" w:space="0" w:color="auto"/>
            <w:right w:val="none" w:sz="0" w:space="0" w:color="auto"/>
          </w:divBdr>
        </w:div>
        <w:div w:id="1854612989">
          <w:marLeft w:val="0"/>
          <w:marRight w:val="0"/>
          <w:marTop w:val="0"/>
          <w:marBottom w:val="0"/>
          <w:divBdr>
            <w:top w:val="none" w:sz="0" w:space="0" w:color="auto"/>
            <w:left w:val="none" w:sz="0" w:space="0" w:color="auto"/>
            <w:bottom w:val="none" w:sz="0" w:space="0" w:color="auto"/>
            <w:right w:val="none" w:sz="0" w:space="0" w:color="auto"/>
          </w:divBdr>
        </w:div>
        <w:div w:id="1867213643">
          <w:marLeft w:val="0"/>
          <w:marRight w:val="0"/>
          <w:marTop w:val="0"/>
          <w:marBottom w:val="0"/>
          <w:divBdr>
            <w:top w:val="none" w:sz="0" w:space="0" w:color="auto"/>
            <w:left w:val="none" w:sz="0" w:space="0" w:color="auto"/>
            <w:bottom w:val="none" w:sz="0" w:space="0" w:color="auto"/>
            <w:right w:val="none" w:sz="0" w:space="0" w:color="auto"/>
          </w:divBdr>
        </w:div>
        <w:div w:id="932593732">
          <w:marLeft w:val="0"/>
          <w:marRight w:val="0"/>
          <w:marTop w:val="0"/>
          <w:marBottom w:val="0"/>
          <w:divBdr>
            <w:top w:val="none" w:sz="0" w:space="0" w:color="auto"/>
            <w:left w:val="none" w:sz="0" w:space="0" w:color="auto"/>
            <w:bottom w:val="none" w:sz="0" w:space="0" w:color="auto"/>
            <w:right w:val="none" w:sz="0" w:space="0" w:color="auto"/>
          </w:divBdr>
        </w:div>
        <w:div w:id="353192448">
          <w:marLeft w:val="0"/>
          <w:marRight w:val="0"/>
          <w:marTop w:val="0"/>
          <w:marBottom w:val="0"/>
          <w:divBdr>
            <w:top w:val="none" w:sz="0" w:space="0" w:color="auto"/>
            <w:left w:val="none" w:sz="0" w:space="0" w:color="auto"/>
            <w:bottom w:val="none" w:sz="0" w:space="0" w:color="auto"/>
            <w:right w:val="none" w:sz="0" w:space="0" w:color="auto"/>
          </w:divBdr>
        </w:div>
        <w:div w:id="43188227">
          <w:marLeft w:val="0"/>
          <w:marRight w:val="0"/>
          <w:marTop w:val="0"/>
          <w:marBottom w:val="0"/>
          <w:divBdr>
            <w:top w:val="none" w:sz="0" w:space="0" w:color="auto"/>
            <w:left w:val="none" w:sz="0" w:space="0" w:color="auto"/>
            <w:bottom w:val="none" w:sz="0" w:space="0" w:color="auto"/>
            <w:right w:val="none" w:sz="0" w:space="0" w:color="auto"/>
          </w:divBdr>
        </w:div>
        <w:div w:id="128285103">
          <w:marLeft w:val="0"/>
          <w:marRight w:val="0"/>
          <w:marTop w:val="0"/>
          <w:marBottom w:val="0"/>
          <w:divBdr>
            <w:top w:val="none" w:sz="0" w:space="0" w:color="auto"/>
            <w:left w:val="none" w:sz="0" w:space="0" w:color="auto"/>
            <w:bottom w:val="none" w:sz="0" w:space="0" w:color="auto"/>
            <w:right w:val="none" w:sz="0" w:space="0" w:color="auto"/>
          </w:divBdr>
        </w:div>
        <w:div w:id="1236478130">
          <w:marLeft w:val="0"/>
          <w:marRight w:val="0"/>
          <w:marTop w:val="0"/>
          <w:marBottom w:val="0"/>
          <w:divBdr>
            <w:top w:val="none" w:sz="0" w:space="0" w:color="auto"/>
            <w:left w:val="none" w:sz="0" w:space="0" w:color="auto"/>
            <w:bottom w:val="none" w:sz="0" w:space="0" w:color="auto"/>
            <w:right w:val="none" w:sz="0" w:space="0" w:color="auto"/>
          </w:divBdr>
        </w:div>
        <w:div w:id="1367876541">
          <w:marLeft w:val="0"/>
          <w:marRight w:val="0"/>
          <w:marTop w:val="0"/>
          <w:marBottom w:val="0"/>
          <w:divBdr>
            <w:top w:val="none" w:sz="0" w:space="0" w:color="auto"/>
            <w:left w:val="none" w:sz="0" w:space="0" w:color="auto"/>
            <w:bottom w:val="none" w:sz="0" w:space="0" w:color="auto"/>
            <w:right w:val="none" w:sz="0" w:space="0" w:color="auto"/>
          </w:divBdr>
        </w:div>
        <w:div w:id="633869960">
          <w:marLeft w:val="0"/>
          <w:marRight w:val="0"/>
          <w:marTop w:val="0"/>
          <w:marBottom w:val="0"/>
          <w:divBdr>
            <w:top w:val="none" w:sz="0" w:space="0" w:color="auto"/>
            <w:left w:val="none" w:sz="0" w:space="0" w:color="auto"/>
            <w:bottom w:val="none" w:sz="0" w:space="0" w:color="auto"/>
            <w:right w:val="none" w:sz="0" w:space="0" w:color="auto"/>
          </w:divBdr>
        </w:div>
        <w:div w:id="1580292308">
          <w:marLeft w:val="0"/>
          <w:marRight w:val="0"/>
          <w:marTop w:val="0"/>
          <w:marBottom w:val="0"/>
          <w:divBdr>
            <w:top w:val="none" w:sz="0" w:space="0" w:color="auto"/>
            <w:left w:val="none" w:sz="0" w:space="0" w:color="auto"/>
            <w:bottom w:val="none" w:sz="0" w:space="0" w:color="auto"/>
            <w:right w:val="none" w:sz="0" w:space="0" w:color="auto"/>
          </w:divBdr>
        </w:div>
        <w:div w:id="1581480621">
          <w:marLeft w:val="0"/>
          <w:marRight w:val="0"/>
          <w:marTop w:val="0"/>
          <w:marBottom w:val="0"/>
          <w:divBdr>
            <w:top w:val="none" w:sz="0" w:space="0" w:color="auto"/>
            <w:left w:val="none" w:sz="0" w:space="0" w:color="auto"/>
            <w:bottom w:val="none" w:sz="0" w:space="0" w:color="auto"/>
            <w:right w:val="none" w:sz="0" w:space="0" w:color="auto"/>
          </w:divBdr>
        </w:div>
        <w:div w:id="2107848582">
          <w:marLeft w:val="0"/>
          <w:marRight w:val="0"/>
          <w:marTop w:val="0"/>
          <w:marBottom w:val="0"/>
          <w:divBdr>
            <w:top w:val="none" w:sz="0" w:space="0" w:color="auto"/>
            <w:left w:val="none" w:sz="0" w:space="0" w:color="auto"/>
            <w:bottom w:val="none" w:sz="0" w:space="0" w:color="auto"/>
            <w:right w:val="none" w:sz="0" w:space="0" w:color="auto"/>
          </w:divBdr>
        </w:div>
        <w:div w:id="682392307">
          <w:marLeft w:val="0"/>
          <w:marRight w:val="0"/>
          <w:marTop w:val="0"/>
          <w:marBottom w:val="0"/>
          <w:divBdr>
            <w:top w:val="none" w:sz="0" w:space="0" w:color="auto"/>
            <w:left w:val="none" w:sz="0" w:space="0" w:color="auto"/>
            <w:bottom w:val="none" w:sz="0" w:space="0" w:color="auto"/>
            <w:right w:val="none" w:sz="0" w:space="0" w:color="auto"/>
          </w:divBdr>
        </w:div>
        <w:div w:id="174112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awg@csmvs.in</dc:creator>
  <cp:lastModifiedBy>archana</cp:lastModifiedBy>
  <cp:revision>10</cp:revision>
  <cp:lastPrinted>2022-08-20T04:50:00Z</cp:lastPrinted>
  <dcterms:created xsi:type="dcterms:W3CDTF">2022-09-01T07:27:00Z</dcterms:created>
  <dcterms:modified xsi:type="dcterms:W3CDTF">2022-09-01T13:15:00Z</dcterms:modified>
</cp:coreProperties>
</file>